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AA7106" w:rsidRPr="00AA7106" w:rsidTr="00AA7106">
        <w:trPr>
          <w:tblCellSpacing w:w="0" w:type="dxa"/>
        </w:trPr>
        <w:tc>
          <w:tcPr>
            <w:tcW w:w="3348" w:type="dxa"/>
            <w:tcMar>
              <w:top w:w="0" w:type="dxa"/>
              <w:left w:w="108" w:type="dxa"/>
              <w:bottom w:w="0" w:type="dxa"/>
              <w:right w:w="108" w:type="dxa"/>
            </w:tcMa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rPr>
              <w:t>BỘ Y TẾ</w:t>
            </w:r>
            <w:r w:rsidRPr="00AA7106">
              <w:rPr>
                <w:rFonts w:eastAsia="Times New Roman"/>
                <w:b/>
                <w:bCs/>
                <w:sz w:val="24"/>
                <w:szCs w:val="24"/>
                <w:lang w:val="vi-VN"/>
              </w:rPr>
              <w:br/>
            </w:r>
            <w:r w:rsidRPr="00AA7106">
              <w:rPr>
                <w:rFonts w:eastAsia="Times New Roman"/>
                <w:b/>
                <w:bCs/>
                <w:sz w:val="24"/>
                <w:szCs w:val="24"/>
              </w:rPr>
              <w:t>--------</w:t>
            </w:r>
          </w:p>
        </w:tc>
        <w:tc>
          <w:tcPr>
            <w:tcW w:w="5508" w:type="dxa"/>
            <w:tcMar>
              <w:top w:w="0" w:type="dxa"/>
              <w:left w:w="108" w:type="dxa"/>
              <w:bottom w:w="0" w:type="dxa"/>
              <w:right w:w="108" w:type="dxa"/>
            </w:tcMa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lang w:val="vi-VN"/>
              </w:rPr>
              <w:t>CỘNG HÒA XÃ HỘI CHỦ NGHĨA VIỆT NAM</w:t>
            </w:r>
            <w:r w:rsidRPr="00AA7106">
              <w:rPr>
                <w:rFonts w:eastAsia="Times New Roman"/>
                <w:b/>
                <w:bCs/>
                <w:sz w:val="24"/>
                <w:szCs w:val="24"/>
                <w:lang w:val="vi-VN"/>
              </w:rPr>
              <w:br/>
              <w:t>Độc lập - Tự do - Hạnh phúc </w:t>
            </w:r>
            <w:r w:rsidRPr="00AA7106">
              <w:rPr>
                <w:rFonts w:eastAsia="Times New Roman"/>
                <w:b/>
                <w:bCs/>
                <w:sz w:val="24"/>
                <w:szCs w:val="24"/>
                <w:lang w:val="vi-VN"/>
              </w:rPr>
              <w:br/>
              <w:t>---------------</w:t>
            </w:r>
          </w:p>
        </w:tc>
      </w:tr>
      <w:tr w:rsidR="00AA7106" w:rsidRPr="00AA7106" w:rsidTr="00AA7106">
        <w:trPr>
          <w:tblCellSpacing w:w="0" w:type="dxa"/>
        </w:trPr>
        <w:tc>
          <w:tcPr>
            <w:tcW w:w="3348" w:type="dxa"/>
            <w:tcMar>
              <w:top w:w="0" w:type="dxa"/>
              <w:left w:w="108" w:type="dxa"/>
              <w:bottom w:w="0" w:type="dxa"/>
              <w:right w:w="108" w:type="dxa"/>
            </w:tcMa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Số: </w:t>
            </w:r>
            <w:r w:rsidRPr="00AA7106">
              <w:rPr>
                <w:rFonts w:eastAsia="Times New Roman"/>
                <w:sz w:val="24"/>
                <w:szCs w:val="24"/>
              </w:rPr>
              <w:t>1426/</w:t>
            </w:r>
            <w:r w:rsidRPr="00AA7106">
              <w:rPr>
                <w:rFonts w:eastAsia="Times New Roman"/>
                <w:sz w:val="24"/>
                <w:szCs w:val="24"/>
                <w:lang w:val="vi-VN"/>
              </w:rPr>
              <w:t>QĐ-BYT</w:t>
            </w:r>
          </w:p>
        </w:tc>
        <w:tc>
          <w:tcPr>
            <w:tcW w:w="5508" w:type="dxa"/>
            <w:tcMar>
              <w:top w:w="0" w:type="dxa"/>
              <w:left w:w="108" w:type="dxa"/>
              <w:bottom w:w="0" w:type="dxa"/>
              <w:right w:w="108" w:type="dxa"/>
            </w:tcMar>
            <w:hideMark/>
          </w:tcPr>
          <w:p w:rsidR="00AA7106" w:rsidRPr="00AA7106" w:rsidRDefault="00AA7106" w:rsidP="00AA7106">
            <w:pPr>
              <w:spacing w:before="120" w:after="0" w:line="234" w:lineRule="atLeast"/>
              <w:jc w:val="right"/>
              <w:rPr>
                <w:rFonts w:eastAsia="Times New Roman"/>
                <w:sz w:val="24"/>
                <w:szCs w:val="24"/>
              </w:rPr>
            </w:pPr>
            <w:r w:rsidRPr="00AA7106">
              <w:rPr>
                <w:rFonts w:eastAsia="Times New Roman"/>
                <w:i/>
                <w:iCs/>
                <w:sz w:val="24"/>
                <w:szCs w:val="24"/>
                <w:lang w:val="vi-VN"/>
              </w:rPr>
              <w:t>Hà Nội, ngày </w:t>
            </w:r>
            <w:r w:rsidRPr="00AA7106">
              <w:rPr>
                <w:rFonts w:eastAsia="Times New Roman"/>
                <w:i/>
                <w:iCs/>
                <w:sz w:val="24"/>
                <w:szCs w:val="24"/>
              </w:rPr>
              <w:t>15</w:t>
            </w:r>
            <w:r w:rsidRPr="00AA7106">
              <w:rPr>
                <w:rFonts w:eastAsia="Times New Roman"/>
                <w:i/>
                <w:iCs/>
                <w:sz w:val="24"/>
                <w:szCs w:val="24"/>
                <w:lang w:val="vi-VN"/>
              </w:rPr>
              <w:t> tháng </w:t>
            </w:r>
            <w:r w:rsidRPr="00AA7106">
              <w:rPr>
                <w:rFonts w:eastAsia="Times New Roman"/>
                <w:i/>
                <w:iCs/>
                <w:sz w:val="24"/>
                <w:szCs w:val="24"/>
              </w:rPr>
              <w:t>04</w:t>
            </w:r>
            <w:r w:rsidRPr="00AA7106">
              <w:rPr>
                <w:rFonts w:eastAsia="Times New Roman"/>
                <w:i/>
                <w:iCs/>
                <w:sz w:val="24"/>
                <w:szCs w:val="24"/>
                <w:lang w:val="vi-VN"/>
              </w:rPr>
              <w:t> năm 2016</w:t>
            </w:r>
          </w:p>
        </w:tc>
      </w:tr>
    </w:tbl>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 </w:t>
      </w:r>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0" w:name="loai_1"/>
      <w:r w:rsidRPr="00AA7106">
        <w:rPr>
          <w:rFonts w:ascii="Arial" w:eastAsia="Times New Roman" w:hAnsi="Arial" w:cs="Arial"/>
          <w:b/>
          <w:bCs/>
          <w:color w:val="000000"/>
          <w:sz w:val="24"/>
          <w:szCs w:val="24"/>
          <w:lang w:val="vi-VN"/>
        </w:rPr>
        <w:t>QUYẾT ĐỊNH</w:t>
      </w:r>
      <w:bookmarkEnd w:id="0"/>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1" w:name="loai_1_name"/>
      <w:r w:rsidRPr="00AA7106">
        <w:rPr>
          <w:rFonts w:ascii="Arial" w:eastAsia="Times New Roman" w:hAnsi="Arial" w:cs="Arial"/>
          <w:color w:val="000000"/>
          <w:sz w:val="18"/>
          <w:szCs w:val="18"/>
        </w:rPr>
        <w:t>PHÊ DUYỆT KẾ HOẠCH HÀNH ĐỘNG QUỐC GIA VỀ KIỂM SOÁT NHIỄM KHUẨN TRONG CÁC CƠ SỞ KHÁM BỆNH, CHỮA BỆNH GIAI ĐOẠN 2016 - 2020</w:t>
      </w:r>
      <w:bookmarkEnd w:id="1"/>
    </w:p>
    <w:p w:rsidR="00AA7106" w:rsidRPr="00AA7106" w:rsidRDefault="00AA7106" w:rsidP="00AA7106">
      <w:pPr>
        <w:shd w:val="clear" w:color="auto" w:fill="FFFFFF"/>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24"/>
          <w:szCs w:val="24"/>
          <w:lang w:val="vi-VN"/>
        </w:rPr>
        <w:t>BỘ TRƯỞNG BỘ Y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i/>
          <w:iCs/>
          <w:color w:val="000000"/>
          <w:sz w:val="18"/>
          <w:szCs w:val="18"/>
          <w:lang w:val="vi-VN"/>
        </w:rPr>
        <w:t>Căn cứ Luật Khám bệnh, chữa bệnh số 40/2009/QH12 ngày 23 tháng 11 năm 2009;</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r w:rsidRPr="00AA7106">
        <w:rPr>
          <w:rFonts w:ascii="Arial" w:eastAsia="Times New Roman" w:hAnsi="Arial" w:cs="Arial"/>
          <w:i/>
          <w:iCs/>
          <w:color w:val="000000"/>
          <w:sz w:val="18"/>
          <w:szCs w:val="18"/>
          <w:lang w:val="vi-VN"/>
        </w:rPr>
        <w:t>Căn cứ Nghị định số</w:t>
      </w:r>
      <w:r w:rsidRPr="00AA7106">
        <w:rPr>
          <w:rFonts w:ascii="Arial" w:eastAsia="Times New Roman" w:hAnsi="Arial" w:cs="Arial"/>
          <w:i/>
          <w:iCs/>
          <w:color w:val="000000"/>
          <w:sz w:val="18"/>
          <w:lang w:val="vi-VN"/>
        </w:rPr>
        <w:t> </w:t>
      </w:r>
      <w:hyperlink r:id="rId4" w:tgtFrame="_blank" w:history="1">
        <w:r w:rsidRPr="00AA7106">
          <w:rPr>
            <w:rFonts w:ascii="Arial" w:eastAsia="Times New Roman" w:hAnsi="Arial" w:cs="Arial"/>
            <w:i/>
            <w:iCs/>
            <w:color w:val="0E70C3"/>
            <w:sz w:val="18"/>
            <w:lang w:val="vi-VN"/>
          </w:rPr>
          <w:t>63/2012/NĐ-CP</w:t>
        </w:r>
      </w:hyperlink>
      <w:r w:rsidRPr="00AA7106">
        <w:rPr>
          <w:rFonts w:ascii="Arial" w:eastAsia="Times New Roman" w:hAnsi="Arial" w:cs="Arial"/>
          <w:i/>
          <w:iCs/>
          <w:color w:val="000000"/>
          <w:sz w:val="18"/>
          <w:lang w:val="vi-VN"/>
        </w:rPr>
        <w:t> </w:t>
      </w:r>
      <w:r w:rsidRPr="00AA7106">
        <w:rPr>
          <w:rFonts w:ascii="Arial" w:eastAsia="Times New Roman" w:hAnsi="Arial" w:cs="Arial"/>
          <w:i/>
          <w:iCs/>
          <w:color w:val="000000"/>
          <w:sz w:val="18"/>
          <w:szCs w:val="18"/>
          <w:lang w:val="vi-VN"/>
        </w:rPr>
        <w:t>ngày 31 tháng 8 năm 2012 của Chính ph</w:t>
      </w:r>
      <w:r w:rsidRPr="00AA7106">
        <w:rPr>
          <w:rFonts w:ascii="Arial" w:eastAsia="Times New Roman" w:hAnsi="Arial" w:cs="Arial"/>
          <w:i/>
          <w:iCs/>
          <w:color w:val="000000"/>
          <w:sz w:val="18"/>
          <w:szCs w:val="18"/>
        </w:rPr>
        <w:t>ủ</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lang w:val="vi-VN"/>
        </w:rPr>
        <w:t>quy định chức năng, nhiệm vụ, quyền hạn và cơ cấu tổ chức c</w:t>
      </w:r>
      <w:r w:rsidRPr="00AA7106">
        <w:rPr>
          <w:rFonts w:ascii="Arial" w:eastAsia="Times New Roman" w:hAnsi="Arial" w:cs="Arial"/>
          <w:i/>
          <w:iCs/>
          <w:color w:val="000000"/>
          <w:sz w:val="18"/>
          <w:szCs w:val="18"/>
        </w:rPr>
        <w:t>ủ</w:t>
      </w:r>
      <w:r w:rsidRPr="00AA7106">
        <w:rPr>
          <w:rFonts w:ascii="Arial" w:eastAsia="Times New Roman" w:hAnsi="Arial" w:cs="Arial"/>
          <w:i/>
          <w:iCs/>
          <w:color w:val="000000"/>
          <w:sz w:val="18"/>
          <w:szCs w:val="18"/>
          <w:lang w:val="vi-VN"/>
        </w:rPr>
        <w:t>a Bộ</w:t>
      </w:r>
      <w:r w:rsidRPr="00AA7106">
        <w:rPr>
          <w:rFonts w:ascii="Arial" w:eastAsia="Times New Roman" w:hAnsi="Arial" w:cs="Arial"/>
          <w:i/>
          <w:iCs/>
          <w:color w:val="000000"/>
          <w:sz w:val="18"/>
          <w:lang w:val="vi-VN"/>
        </w:rPr>
        <w:t> </w:t>
      </w:r>
      <w:r w:rsidRPr="00AA7106">
        <w:rPr>
          <w:rFonts w:ascii="Arial" w:eastAsia="Times New Roman" w:hAnsi="Arial" w:cs="Arial"/>
          <w:i/>
          <w:iCs/>
          <w:color w:val="000000"/>
          <w:sz w:val="18"/>
          <w:szCs w:val="18"/>
        </w:rPr>
        <w:t>Y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i/>
          <w:iCs/>
          <w:color w:val="000000"/>
          <w:sz w:val="18"/>
          <w:szCs w:val="18"/>
          <w:lang w:val="vi-VN"/>
        </w:rPr>
        <w:t>Theo đề nghị của Cục trưởng Cục Quản lý Khám, chữa bệnh.</w:t>
      </w:r>
    </w:p>
    <w:p w:rsidR="00AA7106" w:rsidRPr="00AA7106" w:rsidRDefault="00AA7106" w:rsidP="00AA7106">
      <w:pPr>
        <w:shd w:val="clear" w:color="auto" w:fill="FFFFFF"/>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24"/>
          <w:szCs w:val="24"/>
          <w:lang w:val="vi-VN"/>
        </w:rPr>
        <w:t>QUYẾT ĐỊNH:</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2" w:name="dieu_1"/>
      <w:r w:rsidRPr="00AA7106">
        <w:rPr>
          <w:rFonts w:ascii="Arial" w:eastAsia="Times New Roman" w:hAnsi="Arial" w:cs="Arial"/>
          <w:b/>
          <w:bCs/>
          <w:color w:val="000000"/>
          <w:sz w:val="18"/>
          <w:szCs w:val="18"/>
          <w:lang w:val="vi-VN"/>
        </w:rPr>
        <w:t>Điều 1.</w:t>
      </w:r>
      <w:bookmarkEnd w:id="2"/>
      <w:r w:rsidRPr="00AA7106">
        <w:rPr>
          <w:rFonts w:ascii="Arial" w:eastAsia="Times New Roman" w:hAnsi="Arial" w:cs="Arial"/>
          <w:color w:val="000000"/>
          <w:sz w:val="18"/>
          <w:lang w:val="vi-VN"/>
        </w:rPr>
        <w:t> </w:t>
      </w:r>
      <w:bookmarkStart w:id="3" w:name="dieu_1_name"/>
      <w:r w:rsidRPr="00AA7106">
        <w:rPr>
          <w:rFonts w:ascii="Arial" w:eastAsia="Times New Roman" w:hAnsi="Arial" w:cs="Arial"/>
          <w:color w:val="000000"/>
          <w:sz w:val="18"/>
          <w:szCs w:val="18"/>
          <w:lang w:val="vi-VN"/>
        </w:rPr>
        <w:t>Phê duyệt “Kế hoạch hành động quốc gia về kiểm soát nhiễm khuẩn trong các cơ sở khám bệnh, chữa bệnh giai đoạn 2016 - 2020” ban hành kèm theo Quyết định này.</w:t>
      </w:r>
      <w:bookmarkEnd w:id="3"/>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4" w:name="dieu_2"/>
      <w:r w:rsidRPr="00AA7106">
        <w:rPr>
          <w:rFonts w:ascii="Arial" w:eastAsia="Times New Roman" w:hAnsi="Arial" w:cs="Arial"/>
          <w:b/>
          <w:bCs/>
          <w:color w:val="000000"/>
          <w:sz w:val="18"/>
          <w:szCs w:val="18"/>
          <w:lang w:val="vi-VN"/>
        </w:rPr>
        <w:t>Điều 2.</w:t>
      </w:r>
      <w:bookmarkEnd w:id="4"/>
      <w:r w:rsidRPr="00AA7106">
        <w:rPr>
          <w:rFonts w:ascii="Arial" w:eastAsia="Times New Roman" w:hAnsi="Arial" w:cs="Arial"/>
          <w:color w:val="000000"/>
          <w:sz w:val="18"/>
          <w:lang w:val="vi-VN"/>
        </w:rPr>
        <w:t> </w:t>
      </w:r>
      <w:bookmarkStart w:id="5" w:name="dieu_2_name"/>
      <w:r w:rsidRPr="00AA7106">
        <w:rPr>
          <w:rFonts w:ascii="Arial" w:eastAsia="Times New Roman" w:hAnsi="Arial" w:cs="Arial"/>
          <w:color w:val="000000"/>
          <w:sz w:val="18"/>
          <w:szCs w:val="18"/>
          <w:lang w:val="vi-VN"/>
        </w:rPr>
        <w:t>Quyết định này có hiệu lực kể từ ngày ký, ban hành.</w:t>
      </w:r>
      <w:bookmarkEnd w:id="5"/>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6" w:name="dieu_3"/>
      <w:r w:rsidRPr="00AA7106">
        <w:rPr>
          <w:rFonts w:ascii="Arial" w:eastAsia="Times New Roman" w:hAnsi="Arial" w:cs="Arial"/>
          <w:b/>
          <w:bCs/>
          <w:color w:val="000000"/>
          <w:sz w:val="18"/>
          <w:szCs w:val="18"/>
          <w:lang w:val="vi-VN"/>
        </w:rPr>
        <w:t>Điều 3.</w:t>
      </w:r>
      <w:bookmarkEnd w:id="6"/>
      <w:r w:rsidRPr="00AA7106">
        <w:rPr>
          <w:rFonts w:ascii="Arial" w:eastAsia="Times New Roman" w:hAnsi="Arial" w:cs="Arial"/>
          <w:color w:val="000000"/>
          <w:sz w:val="18"/>
          <w:lang w:val="vi-VN"/>
        </w:rPr>
        <w:t> </w:t>
      </w:r>
      <w:bookmarkStart w:id="7" w:name="dieu_3_name"/>
      <w:r w:rsidRPr="00AA7106">
        <w:rPr>
          <w:rFonts w:ascii="Arial" w:eastAsia="Times New Roman" w:hAnsi="Arial" w:cs="Arial"/>
          <w:color w:val="000000"/>
          <w:sz w:val="18"/>
          <w:szCs w:val="18"/>
          <w:lang w:val="vi-VN"/>
        </w:rPr>
        <w:t>Các Ông, Bà: Chánh Văn phòng Bộ, Cục trưởng Cục Quản lý Khám chữa bệnh; Chánh Thanh tra Bộ và các Vụ trưởng, Cục trưởng, Tổng Cục trưởng của Bộ Y tế; Giám đốc các Bệnh viện, Viện có giường bệnh trực thuộc Bộ Y tế; Giám đốc Sở Y tế các tỉnh, thành phố trực thuộc Trung ương; Hiệu trưởng các trường thuộc khối ngành khoa học sức khỏe; Thủ trưởng Y tế các Bộ ngành và Thủ trưởng các đơn vị có liên quan chịu trách nhiệm thi hành Quyết định này./.</w:t>
      </w:r>
      <w:bookmarkEnd w:id="7"/>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 </w:t>
      </w:r>
    </w:p>
    <w:tbl>
      <w:tblPr>
        <w:tblW w:w="0" w:type="auto"/>
        <w:tblCellSpacing w:w="0" w:type="dxa"/>
        <w:tblCellMar>
          <w:left w:w="0" w:type="dxa"/>
          <w:right w:w="0" w:type="dxa"/>
        </w:tblCellMar>
        <w:tblLook w:val="04A0"/>
      </w:tblPr>
      <w:tblGrid>
        <w:gridCol w:w="4428"/>
        <w:gridCol w:w="4428"/>
      </w:tblGrid>
      <w:tr w:rsidR="00AA7106" w:rsidRPr="00AA7106" w:rsidTr="00AA7106">
        <w:trPr>
          <w:tblCellSpacing w:w="0" w:type="dxa"/>
        </w:trPr>
        <w:tc>
          <w:tcPr>
            <w:tcW w:w="4428" w:type="dxa"/>
            <w:tcMar>
              <w:top w:w="0" w:type="dxa"/>
              <w:left w:w="108" w:type="dxa"/>
              <w:bottom w:w="0" w:type="dxa"/>
              <w:right w:w="108" w:type="dxa"/>
            </w:tcMa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16"/>
                <w:szCs w:val="16"/>
                <w:lang w:val="vi-VN"/>
              </w:rPr>
              <w:t> </w:t>
            </w:r>
          </w:p>
          <w:p w:rsidR="00AA7106" w:rsidRPr="00AA7106" w:rsidRDefault="00AA7106" w:rsidP="00AA7106">
            <w:pPr>
              <w:spacing w:before="120" w:after="0" w:line="234" w:lineRule="atLeast"/>
              <w:rPr>
                <w:rFonts w:eastAsia="Times New Roman"/>
                <w:sz w:val="24"/>
                <w:szCs w:val="24"/>
              </w:rPr>
            </w:pPr>
            <w:r w:rsidRPr="00AA7106">
              <w:rPr>
                <w:rFonts w:eastAsia="Times New Roman"/>
                <w:b/>
                <w:bCs/>
                <w:i/>
                <w:iCs/>
                <w:sz w:val="24"/>
                <w:szCs w:val="24"/>
                <w:lang w:val="vi-VN"/>
              </w:rPr>
              <w:t>Nơi nhận:</w:t>
            </w:r>
            <w:r w:rsidRPr="00AA7106">
              <w:rPr>
                <w:rFonts w:eastAsia="Times New Roman"/>
                <w:b/>
                <w:bCs/>
                <w:i/>
                <w:iCs/>
                <w:sz w:val="24"/>
                <w:szCs w:val="24"/>
              </w:rPr>
              <w:br/>
            </w:r>
            <w:r w:rsidRPr="00AA7106">
              <w:rPr>
                <w:rFonts w:eastAsia="Times New Roman"/>
                <w:sz w:val="16"/>
                <w:szCs w:val="16"/>
                <w:lang w:val="vi-VN"/>
              </w:rPr>
              <w:t>- Như Điều 3;</w:t>
            </w:r>
            <w:r w:rsidRPr="00AA7106">
              <w:rPr>
                <w:rFonts w:eastAsia="Times New Roman"/>
                <w:sz w:val="16"/>
                <w:szCs w:val="16"/>
                <w:lang w:val="vi-VN"/>
              </w:rPr>
              <w:br/>
              <w:t>- Bộ trưởng (để b/c);</w:t>
            </w:r>
            <w:r w:rsidRPr="00AA7106">
              <w:rPr>
                <w:rFonts w:eastAsia="Times New Roman"/>
                <w:sz w:val="16"/>
                <w:szCs w:val="16"/>
                <w:lang w:val="vi-VN"/>
              </w:rPr>
              <w:br/>
              <w:t>- C</w:t>
            </w:r>
            <w:r w:rsidRPr="00AA7106">
              <w:rPr>
                <w:rFonts w:eastAsia="Times New Roman"/>
                <w:sz w:val="16"/>
                <w:szCs w:val="16"/>
              </w:rPr>
              <w:t>ác</w:t>
            </w:r>
            <w:r w:rsidRPr="00AA7106">
              <w:rPr>
                <w:rFonts w:eastAsia="Times New Roman"/>
                <w:sz w:val="16"/>
                <w:lang w:val="vi-VN"/>
              </w:rPr>
              <w:t> </w:t>
            </w:r>
            <w:r w:rsidRPr="00AA7106">
              <w:rPr>
                <w:rFonts w:eastAsia="Times New Roman"/>
                <w:sz w:val="16"/>
                <w:szCs w:val="16"/>
                <w:lang w:val="vi-VN"/>
              </w:rPr>
              <w:t>đ/c Th</w:t>
            </w:r>
            <w:r w:rsidRPr="00AA7106">
              <w:rPr>
                <w:rFonts w:eastAsia="Times New Roman"/>
                <w:sz w:val="16"/>
                <w:szCs w:val="16"/>
              </w:rPr>
              <w:t>ứ</w:t>
            </w:r>
            <w:r w:rsidRPr="00AA7106">
              <w:rPr>
                <w:rFonts w:eastAsia="Times New Roman"/>
                <w:sz w:val="16"/>
              </w:rPr>
              <w:t> </w:t>
            </w:r>
            <w:r w:rsidRPr="00AA7106">
              <w:rPr>
                <w:rFonts w:eastAsia="Times New Roman"/>
                <w:sz w:val="16"/>
                <w:szCs w:val="16"/>
                <w:lang w:val="vi-VN"/>
              </w:rPr>
              <w:t>trưởng (để ph</w:t>
            </w:r>
            <w:r w:rsidRPr="00AA7106">
              <w:rPr>
                <w:rFonts w:eastAsia="Times New Roman"/>
                <w:sz w:val="16"/>
                <w:szCs w:val="16"/>
              </w:rPr>
              <w:t>ố</w:t>
            </w:r>
            <w:r w:rsidRPr="00AA7106">
              <w:rPr>
                <w:rFonts w:eastAsia="Times New Roman"/>
                <w:sz w:val="16"/>
                <w:szCs w:val="16"/>
                <w:lang w:val="vi-VN"/>
              </w:rPr>
              <w:t>i hợp ch</w:t>
            </w:r>
            <w:r w:rsidRPr="00AA7106">
              <w:rPr>
                <w:rFonts w:eastAsia="Times New Roman"/>
                <w:sz w:val="16"/>
                <w:szCs w:val="16"/>
              </w:rPr>
              <w:t>ỉ</w:t>
            </w:r>
            <w:r w:rsidRPr="00AA7106">
              <w:rPr>
                <w:rFonts w:eastAsia="Times New Roman"/>
                <w:sz w:val="16"/>
              </w:rPr>
              <w:t> </w:t>
            </w:r>
            <w:r w:rsidRPr="00AA7106">
              <w:rPr>
                <w:rFonts w:eastAsia="Times New Roman"/>
                <w:sz w:val="16"/>
                <w:szCs w:val="16"/>
                <w:lang w:val="vi-VN"/>
              </w:rPr>
              <w:t>đạo);</w:t>
            </w:r>
            <w:r w:rsidRPr="00AA7106">
              <w:rPr>
                <w:rFonts w:eastAsia="Times New Roman"/>
                <w:sz w:val="16"/>
                <w:szCs w:val="16"/>
              </w:rPr>
              <w:br/>
            </w:r>
            <w:r w:rsidRPr="00AA7106">
              <w:rPr>
                <w:rFonts w:eastAsia="Times New Roman"/>
                <w:sz w:val="16"/>
                <w:szCs w:val="16"/>
                <w:lang w:val="vi-VN"/>
              </w:rPr>
              <w:t>- Cổng TTĐT Bộ Y tế;</w:t>
            </w:r>
            <w:r w:rsidRPr="00AA7106">
              <w:rPr>
                <w:rFonts w:eastAsia="Times New Roman"/>
                <w:sz w:val="16"/>
                <w:szCs w:val="16"/>
                <w:lang w:val="vi-VN"/>
              </w:rPr>
              <w:br/>
              <w:t>- Trang TTĐT Cục</w:t>
            </w:r>
            <w:r w:rsidRPr="00AA7106">
              <w:rPr>
                <w:rFonts w:eastAsia="Times New Roman"/>
                <w:sz w:val="16"/>
                <w:lang w:val="vi-VN"/>
              </w:rPr>
              <w:t> </w:t>
            </w:r>
            <w:r w:rsidRPr="00AA7106">
              <w:rPr>
                <w:rFonts w:eastAsia="Times New Roman"/>
                <w:sz w:val="16"/>
                <w:szCs w:val="16"/>
              </w:rPr>
              <w:t>Q</w:t>
            </w:r>
            <w:r w:rsidRPr="00AA7106">
              <w:rPr>
                <w:rFonts w:eastAsia="Times New Roman"/>
                <w:sz w:val="16"/>
                <w:szCs w:val="16"/>
                <w:lang w:val="vi-VN"/>
              </w:rPr>
              <w:t>LKCB;</w:t>
            </w:r>
            <w:r w:rsidRPr="00AA7106">
              <w:rPr>
                <w:rFonts w:eastAsia="Times New Roman"/>
                <w:sz w:val="16"/>
                <w:szCs w:val="16"/>
                <w:lang w:val="vi-VN"/>
              </w:rPr>
              <w:br/>
              <w:t>- Lưu: VT, KCB.</w:t>
            </w:r>
          </w:p>
        </w:tc>
        <w:tc>
          <w:tcPr>
            <w:tcW w:w="4428" w:type="dxa"/>
            <w:tcMar>
              <w:top w:w="0" w:type="dxa"/>
              <w:left w:w="108" w:type="dxa"/>
              <w:bottom w:w="0" w:type="dxa"/>
              <w:right w:w="108" w:type="dxa"/>
            </w:tcMa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lang w:val="vi-VN"/>
              </w:rPr>
              <w:t>KT. B</w:t>
            </w:r>
            <w:r w:rsidRPr="00AA7106">
              <w:rPr>
                <w:rFonts w:eastAsia="Times New Roman"/>
                <w:b/>
                <w:bCs/>
                <w:sz w:val="24"/>
                <w:szCs w:val="24"/>
              </w:rPr>
              <w:t>Ộ </w:t>
            </w:r>
            <w:r w:rsidRPr="00AA7106">
              <w:rPr>
                <w:rFonts w:eastAsia="Times New Roman"/>
                <w:b/>
                <w:bCs/>
                <w:sz w:val="24"/>
                <w:szCs w:val="24"/>
                <w:lang w:val="vi-VN"/>
              </w:rPr>
              <w:t>TRƯỞNG</w:t>
            </w:r>
            <w:r w:rsidRPr="00AA7106">
              <w:rPr>
                <w:rFonts w:eastAsia="Times New Roman"/>
                <w:b/>
                <w:bCs/>
                <w:sz w:val="24"/>
                <w:szCs w:val="24"/>
              </w:rPr>
              <w:br/>
            </w:r>
            <w:r w:rsidRPr="00AA7106">
              <w:rPr>
                <w:rFonts w:eastAsia="Times New Roman"/>
                <w:b/>
                <w:bCs/>
                <w:sz w:val="24"/>
                <w:szCs w:val="24"/>
                <w:lang w:val="vi-VN"/>
              </w:rPr>
              <w:t>THỨ TRƯỞNG</w:t>
            </w:r>
            <w:r w:rsidRPr="00AA7106">
              <w:rPr>
                <w:rFonts w:eastAsia="Times New Roman"/>
                <w:b/>
                <w:bCs/>
                <w:sz w:val="24"/>
                <w:szCs w:val="24"/>
              </w:rPr>
              <w:br/>
            </w:r>
            <w:r w:rsidRPr="00AA7106">
              <w:rPr>
                <w:rFonts w:eastAsia="Times New Roman"/>
                <w:b/>
                <w:bCs/>
                <w:sz w:val="24"/>
                <w:szCs w:val="24"/>
              </w:rPr>
              <w:br/>
            </w:r>
            <w:r w:rsidRPr="00AA7106">
              <w:rPr>
                <w:rFonts w:eastAsia="Times New Roman"/>
                <w:b/>
                <w:bCs/>
                <w:sz w:val="24"/>
                <w:szCs w:val="24"/>
              </w:rPr>
              <w:br/>
            </w:r>
            <w:r w:rsidRPr="00AA7106">
              <w:rPr>
                <w:rFonts w:eastAsia="Times New Roman"/>
                <w:b/>
                <w:bCs/>
                <w:sz w:val="24"/>
                <w:szCs w:val="24"/>
              </w:rPr>
              <w:br/>
            </w:r>
            <w:r w:rsidRPr="00AA7106">
              <w:rPr>
                <w:rFonts w:eastAsia="Times New Roman"/>
                <w:b/>
                <w:bCs/>
                <w:sz w:val="24"/>
                <w:szCs w:val="24"/>
              </w:rPr>
              <w:br/>
              <w:t>Nguyễn Thị Xuyên</w:t>
            </w:r>
          </w:p>
        </w:tc>
      </w:tr>
    </w:tbl>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 </w:t>
      </w:r>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8" w:name="loai_2"/>
      <w:r w:rsidRPr="00AA7106">
        <w:rPr>
          <w:rFonts w:ascii="Arial" w:eastAsia="Times New Roman" w:hAnsi="Arial" w:cs="Arial"/>
          <w:b/>
          <w:bCs/>
          <w:color w:val="000000"/>
          <w:sz w:val="24"/>
          <w:szCs w:val="24"/>
          <w:lang w:val="vi-VN"/>
        </w:rPr>
        <w:t>KẾ HOẠCH</w:t>
      </w:r>
      <w:bookmarkEnd w:id="8"/>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9" w:name="loai_2_name"/>
      <w:r w:rsidRPr="00AA7106">
        <w:rPr>
          <w:rFonts w:ascii="Arial" w:eastAsia="Times New Roman" w:hAnsi="Arial" w:cs="Arial"/>
          <w:color w:val="000000"/>
          <w:sz w:val="18"/>
          <w:szCs w:val="18"/>
          <w:lang w:val="vi-VN"/>
        </w:rPr>
        <w:t>HÀNH ĐỘNG QUỐC GIA VỀ KIỂM SOÁT NHIỄM KHUẨN TRONG CÁC CƠ SỞ KHÁM BỆNH, CHỮA BỆNH GIAI ĐOẠN 2016 - 2020</w:t>
      </w:r>
      <w:bookmarkEnd w:id="9"/>
      <w:r w:rsidRPr="00AA7106">
        <w:rPr>
          <w:rFonts w:ascii="Arial" w:eastAsia="Times New Roman" w:hAnsi="Arial" w:cs="Arial"/>
          <w:b/>
          <w:bCs/>
          <w:color w:val="000000"/>
          <w:sz w:val="18"/>
          <w:szCs w:val="18"/>
        </w:rPr>
        <w:br/>
      </w:r>
      <w:r w:rsidRPr="00AA7106">
        <w:rPr>
          <w:rFonts w:ascii="Arial" w:eastAsia="Times New Roman" w:hAnsi="Arial" w:cs="Arial"/>
          <w:i/>
          <w:iCs/>
          <w:color w:val="000000"/>
          <w:sz w:val="18"/>
          <w:szCs w:val="18"/>
          <w:lang w:val="vi-VN"/>
        </w:rPr>
        <w:t>(Ban hành kèm theo Quyế</w:t>
      </w:r>
      <w:r w:rsidRPr="00AA7106">
        <w:rPr>
          <w:rFonts w:ascii="Arial" w:eastAsia="Times New Roman" w:hAnsi="Arial" w:cs="Arial"/>
          <w:i/>
          <w:iCs/>
          <w:color w:val="000000"/>
          <w:sz w:val="18"/>
          <w:szCs w:val="18"/>
        </w:rPr>
        <w:t>t</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lang w:val="vi-VN"/>
        </w:rPr>
        <w:t>định số</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rPr>
        <w:t>1426/</w:t>
      </w:r>
      <w:r w:rsidRPr="00AA7106">
        <w:rPr>
          <w:rFonts w:ascii="Arial" w:eastAsia="Times New Roman" w:hAnsi="Arial" w:cs="Arial"/>
          <w:i/>
          <w:iCs/>
          <w:color w:val="000000"/>
          <w:sz w:val="18"/>
          <w:szCs w:val="18"/>
          <w:lang w:val="vi-VN"/>
        </w:rPr>
        <w:t>QĐ-BYT ngày</w:t>
      </w:r>
      <w:r w:rsidRPr="00AA7106">
        <w:rPr>
          <w:rFonts w:ascii="Arial" w:eastAsia="Times New Roman" w:hAnsi="Arial" w:cs="Arial"/>
          <w:i/>
          <w:iCs/>
          <w:color w:val="000000"/>
          <w:sz w:val="18"/>
          <w:lang w:val="vi-VN"/>
        </w:rPr>
        <w:t> </w:t>
      </w:r>
      <w:r w:rsidRPr="00AA7106">
        <w:rPr>
          <w:rFonts w:ascii="Arial" w:eastAsia="Times New Roman" w:hAnsi="Arial" w:cs="Arial"/>
          <w:i/>
          <w:iCs/>
          <w:color w:val="000000"/>
          <w:sz w:val="18"/>
          <w:szCs w:val="18"/>
        </w:rPr>
        <w:t>15 th</w:t>
      </w:r>
      <w:r w:rsidRPr="00AA7106">
        <w:rPr>
          <w:rFonts w:ascii="Arial" w:eastAsia="Times New Roman" w:hAnsi="Arial" w:cs="Arial"/>
          <w:i/>
          <w:iCs/>
          <w:color w:val="000000"/>
          <w:sz w:val="18"/>
          <w:szCs w:val="18"/>
          <w:lang w:val="vi-VN"/>
        </w:rPr>
        <w:t>áng</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rPr>
        <w:t>4</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lang w:val="vi-VN"/>
        </w:rPr>
        <w:t>năm 2016 của Bộ trưởng Bộ Y tế)</w:t>
      </w:r>
    </w:p>
    <w:p w:rsidR="00AA7106" w:rsidRPr="00AA7106" w:rsidRDefault="00AA7106" w:rsidP="00AA7106">
      <w:pPr>
        <w:shd w:val="clear" w:color="auto" w:fill="FFFFFF"/>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CÁC TỪ NGỮ VIẾT TẮT</w:t>
      </w:r>
    </w:p>
    <w:tbl>
      <w:tblPr>
        <w:tblW w:w="0" w:type="dxa"/>
        <w:tblCellSpacing w:w="0" w:type="dxa"/>
        <w:tblCellMar>
          <w:left w:w="0" w:type="dxa"/>
          <w:right w:w="0" w:type="dxa"/>
        </w:tblCellMar>
        <w:tblLook w:val="04A0"/>
      </w:tblPr>
      <w:tblGrid>
        <w:gridCol w:w="3135"/>
        <w:gridCol w:w="5657"/>
      </w:tblGrid>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BV</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Bệnh viện</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BYT</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Bộ Y t</w:t>
            </w:r>
            <w:r w:rsidRPr="00AA7106">
              <w:rPr>
                <w:rFonts w:eastAsia="Times New Roman"/>
                <w:sz w:val="24"/>
                <w:szCs w:val="24"/>
              </w:rPr>
              <w:t>ế</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KBCB</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Khám bệnh, chữa bệnh</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KSNK</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Kiểm soát nhiễm khuẩn</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NB</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Người bệnh</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NKBV</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Nhiễm khuẩn bệnh viện</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NVYT</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Nhân viên y t</w:t>
            </w:r>
            <w:r w:rsidRPr="00AA7106">
              <w:rPr>
                <w:rFonts w:eastAsia="Times New Roman"/>
                <w:sz w:val="24"/>
                <w:szCs w:val="24"/>
              </w:rPr>
              <w:t>ế</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SYT</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Sở Y t</w:t>
            </w:r>
            <w:r w:rsidRPr="00AA7106">
              <w:rPr>
                <w:rFonts w:eastAsia="Times New Roman"/>
                <w:sz w:val="24"/>
                <w:szCs w:val="24"/>
              </w:rPr>
              <w:t>ế</w:t>
            </w:r>
          </w:p>
        </w:tc>
      </w:tr>
      <w:tr w:rsidR="00AA7106" w:rsidRPr="00AA7106" w:rsidTr="00AA7106">
        <w:trPr>
          <w:tblCellSpacing w:w="0" w:type="dxa"/>
        </w:trPr>
        <w:tc>
          <w:tcPr>
            <w:tcW w:w="3135" w:type="dxa"/>
            <w:tcBorders>
              <w:top w:val="single" w:sz="8" w:space="0" w:color="auto"/>
              <w:left w:val="single" w:sz="8" w:space="0" w:color="auto"/>
              <w:bottom w:val="nil"/>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TCYTTG</w:t>
            </w:r>
          </w:p>
        </w:tc>
        <w:tc>
          <w:tcPr>
            <w:tcW w:w="5657" w:type="dxa"/>
            <w:tcBorders>
              <w:top w:val="single" w:sz="8" w:space="0" w:color="auto"/>
              <w:left w:val="single" w:sz="8" w:space="0" w:color="auto"/>
              <w:bottom w:val="nil"/>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Tổ chức Y tế Thế giới (WHO)</w:t>
            </w:r>
          </w:p>
        </w:tc>
      </w:tr>
      <w:tr w:rsidR="00AA7106" w:rsidRPr="00AA7106" w:rsidTr="00AA7106">
        <w:trPr>
          <w:tblCellSpacing w:w="0" w:type="dxa"/>
        </w:trPr>
        <w:tc>
          <w:tcPr>
            <w:tcW w:w="3135" w:type="dxa"/>
            <w:tcBorders>
              <w:top w:val="single" w:sz="8" w:space="0" w:color="auto"/>
              <w:left w:val="single" w:sz="8" w:space="0" w:color="auto"/>
              <w:bottom w:val="single" w:sz="8" w:space="0" w:color="auto"/>
              <w:right w:val="nil"/>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VST</w:t>
            </w:r>
          </w:p>
        </w:tc>
        <w:tc>
          <w:tcPr>
            <w:tcW w:w="5657" w:type="dxa"/>
            <w:tcBorders>
              <w:top w:val="single" w:sz="8" w:space="0" w:color="auto"/>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Vệ sinh tay</w:t>
            </w:r>
          </w:p>
        </w:tc>
      </w:tr>
    </w:tbl>
    <w:p w:rsidR="00AA7106" w:rsidRPr="00AA7106" w:rsidRDefault="00AA7106" w:rsidP="00AA7106">
      <w:pPr>
        <w:shd w:val="clear" w:color="auto" w:fill="FFFFFF"/>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rPr>
        <w:t> </w:t>
      </w:r>
    </w:p>
    <w:p w:rsidR="00AA7106" w:rsidRPr="00AA7106" w:rsidRDefault="00AA7106" w:rsidP="00AA7106">
      <w:pPr>
        <w:shd w:val="clear" w:color="auto" w:fill="FFFFFF"/>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lastRenderedPageBreak/>
        <w:t>MỤC LỤC</w:t>
      </w:r>
    </w:p>
    <w:tbl>
      <w:tblPr>
        <w:tblW w:w="0" w:type="dxa"/>
        <w:tblCellSpacing w:w="0" w:type="dxa"/>
        <w:tblCellMar>
          <w:left w:w="0" w:type="dxa"/>
          <w:right w:w="0" w:type="dxa"/>
        </w:tblCellMar>
        <w:tblLook w:val="04A0"/>
      </w:tblPr>
      <w:tblGrid>
        <w:gridCol w:w="646"/>
        <w:gridCol w:w="8266"/>
      </w:tblGrid>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lang w:val="vi-VN"/>
              </w:rPr>
              <w:t>TT</w:t>
            </w:r>
          </w:p>
        </w:tc>
        <w:tc>
          <w:tcPr>
            <w:tcW w:w="826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lang w:val="vi-VN"/>
              </w:rPr>
              <w:t>Nội dung</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rPr>
              <w:t> </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b/>
                <w:bCs/>
                <w:sz w:val="24"/>
                <w:szCs w:val="24"/>
                <w:lang w:val="vi-VN"/>
              </w:rPr>
              <w:t>Các từ ngữ viết t</w:t>
            </w:r>
            <w:r w:rsidRPr="00AA7106">
              <w:rPr>
                <w:rFonts w:eastAsia="Times New Roman"/>
                <w:b/>
                <w:bCs/>
                <w:sz w:val="24"/>
                <w:szCs w:val="24"/>
              </w:rPr>
              <w:t>ắ</w:t>
            </w:r>
            <w:r w:rsidRPr="00AA7106">
              <w:rPr>
                <w:rFonts w:eastAsia="Times New Roman"/>
                <w:b/>
                <w:bCs/>
                <w:sz w:val="24"/>
                <w:szCs w:val="24"/>
                <w:lang w:val="vi-VN"/>
              </w:rPr>
              <w:t>t</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 </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b/>
                <w:bCs/>
                <w:sz w:val="24"/>
                <w:szCs w:val="24"/>
                <w:lang w:val="vi-VN"/>
              </w:rPr>
              <w:t>Phần I. Thực trạng và yêu cầu của c</w:t>
            </w:r>
            <w:r w:rsidRPr="00AA7106">
              <w:rPr>
                <w:rFonts w:eastAsia="Times New Roman"/>
                <w:b/>
                <w:bCs/>
                <w:sz w:val="24"/>
                <w:szCs w:val="24"/>
              </w:rPr>
              <w:t>ô</w:t>
            </w:r>
            <w:r w:rsidRPr="00AA7106">
              <w:rPr>
                <w:rFonts w:eastAsia="Times New Roman"/>
                <w:b/>
                <w:bCs/>
                <w:sz w:val="24"/>
                <w:szCs w:val="24"/>
                <w:lang w:val="vi-VN"/>
              </w:rPr>
              <w:t>ng tác ki</w:t>
            </w:r>
            <w:r w:rsidRPr="00AA7106">
              <w:rPr>
                <w:rFonts w:eastAsia="Times New Roman"/>
                <w:b/>
                <w:bCs/>
                <w:sz w:val="24"/>
                <w:szCs w:val="24"/>
              </w:rPr>
              <w:t>ể</w:t>
            </w:r>
            <w:r w:rsidRPr="00AA7106">
              <w:rPr>
                <w:rFonts w:eastAsia="Times New Roman"/>
                <w:b/>
                <w:bCs/>
                <w:sz w:val="24"/>
                <w:szCs w:val="24"/>
                <w:lang w:val="vi-VN"/>
              </w:rPr>
              <w:t>m soát nhiễm khuẩn trong khám bệnh, ch</w:t>
            </w:r>
            <w:r w:rsidRPr="00AA7106">
              <w:rPr>
                <w:rFonts w:eastAsia="Times New Roman"/>
                <w:b/>
                <w:bCs/>
                <w:sz w:val="24"/>
                <w:szCs w:val="24"/>
              </w:rPr>
              <w:t>ữ</w:t>
            </w:r>
            <w:r w:rsidRPr="00AA7106">
              <w:rPr>
                <w:rFonts w:eastAsia="Times New Roman"/>
                <w:b/>
                <w:bCs/>
                <w:sz w:val="24"/>
                <w:szCs w:val="24"/>
                <w:lang w:val="vi-VN"/>
              </w:rPr>
              <w:t>a bệnh</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Thực trạng công tác kiểm soát nhiễm khuẩn trong khám bệnh, ch</w:t>
            </w:r>
            <w:r w:rsidRPr="00AA7106">
              <w:rPr>
                <w:rFonts w:eastAsia="Times New Roman"/>
                <w:sz w:val="24"/>
                <w:szCs w:val="24"/>
              </w:rPr>
              <w:t>ữ</w:t>
            </w:r>
            <w:r w:rsidRPr="00AA7106">
              <w:rPr>
                <w:rFonts w:eastAsia="Times New Roman"/>
                <w:sz w:val="24"/>
                <w:szCs w:val="24"/>
                <w:lang w:val="vi-VN"/>
              </w:rPr>
              <w:t>a bệnh</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2</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Cơ sở pháp lý</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lang w:val="vi-VN"/>
              </w:rPr>
              <w:t> </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b/>
                <w:bCs/>
                <w:sz w:val="24"/>
                <w:szCs w:val="24"/>
                <w:lang w:val="vi-VN"/>
              </w:rPr>
              <w:t>Phần </w:t>
            </w:r>
            <w:r w:rsidRPr="00AA7106">
              <w:rPr>
                <w:rFonts w:eastAsia="Times New Roman"/>
                <w:b/>
                <w:bCs/>
                <w:sz w:val="24"/>
                <w:szCs w:val="24"/>
              </w:rPr>
              <w:t>II</w:t>
            </w:r>
            <w:r w:rsidRPr="00AA7106">
              <w:rPr>
                <w:rFonts w:eastAsia="Times New Roman"/>
                <w:b/>
                <w:bCs/>
                <w:sz w:val="24"/>
                <w:szCs w:val="24"/>
                <w:lang w:val="vi-VN"/>
              </w:rPr>
              <w:t>. Mục tiêu, giải pháp và kế hoạch thực hiện</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rPr>
              <w:t>I</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Mục tiêu</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Mục tiêu chung</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2</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Mục tiêu cụ th</w:t>
            </w:r>
            <w:r w:rsidRPr="00AA7106">
              <w:rPr>
                <w:rFonts w:eastAsia="Times New Roman"/>
                <w:sz w:val="24"/>
                <w:szCs w:val="24"/>
              </w:rPr>
              <w:t>ể</w:t>
            </w:r>
            <w:r w:rsidRPr="00AA7106">
              <w:rPr>
                <w:rFonts w:eastAsia="Times New Roman"/>
                <w:sz w:val="24"/>
                <w:szCs w:val="24"/>
                <w:lang w:val="vi-VN"/>
              </w:rPr>
              <w:t> và các ch</w:t>
            </w:r>
            <w:r w:rsidRPr="00AA7106">
              <w:rPr>
                <w:rFonts w:eastAsia="Times New Roman"/>
                <w:sz w:val="24"/>
                <w:szCs w:val="24"/>
              </w:rPr>
              <w:t>ỉ</w:t>
            </w:r>
            <w:r w:rsidRPr="00AA7106">
              <w:rPr>
                <w:rFonts w:eastAsia="Times New Roman"/>
                <w:sz w:val="24"/>
                <w:szCs w:val="24"/>
                <w:lang w:val="vi-VN"/>
              </w:rPr>
              <w:t> s</w:t>
            </w:r>
            <w:r w:rsidRPr="00AA7106">
              <w:rPr>
                <w:rFonts w:eastAsia="Times New Roman"/>
                <w:sz w:val="24"/>
                <w:szCs w:val="24"/>
              </w:rPr>
              <w:t>ố</w:t>
            </w:r>
            <w:r w:rsidRPr="00AA7106">
              <w:rPr>
                <w:rFonts w:eastAsia="Times New Roman"/>
                <w:sz w:val="24"/>
                <w:szCs w:val="24"/>
                <w:lang w:val="vi-VN"/>
              </w:rPr>
              <w:t> ph</w:t>
            </w:r>
            <w:r w:rsidRPr="00AA7106">
              <w:rPr>
                <w:rFonts w:eastAsia="Times New Roman"/>
                <w:sz w:val="24"/>
                <w:szCs w:val="24"/>
              </w:rPr>
              <w:t>ấ</w:t>
            </w:r>
            <w:r w:rsidRPr="00AA7106">
              <w:rPr>
                <w:rFonts w:eastAsia="Times New Roman"/>
                <w:sz w:val="24"/>
                <w:szCs w:val="24"/>
                <w:lang w:val="vi-VN"/>
              </w:rPr>
              <w:t>n đ</w:t>
            </w:r>
            <w:r w:rsidRPr="00AA7106">
              <w:rPr>
                <w:rFonts w:eastAsia="Times New Roman"/>
                <w:sz w:val="24"/>
                <w:szCs w:val="24"/>
              </w:rPr>
              <w:t>ấ</w:t>
            </w:r>
            <w:r w:rsidRPr="00AA7106">
              <w:rPr>
                <w:rFonts w:eastAsia="Times New Roman"/>
                <w:sz w:val="24"/>
                <w:szCs w:val="24"/>
                <w:lang w:val="vi-VN"/>
              </w:rPr>
              <w:t>u</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II</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Các giải pháp thực hiện</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Giải pháp v</w:t>
            </w:r>
            <w:r w:rsidRPr="00AA7106">
              <w:rPr>
                <w:rFonts w:eastAsia="Times New Roman"/>
                <w:sz w:val="24"/>
                <w:szCs w:val="24"/>
              </w:rPr>
              <w:t>ề</w:t>
            </w:r>
            <w:r w:rsidRPr="00AA7106">
              <w:rPr>
                <w:rFonts w:eastAsia="Times New Roman"/>
                <w:sz w:val="24"/>
                <w:szCs w:val="24"/>
                <w:lang w:val="vi-VN"/>
              </w:rPr>
              <w:t> cơ ch</w:t>
            </w:r>
            <w:r w:rsidRPr="00AA7106">
              <w:rPr>
                <w:rFonts w:eastAsia="Times New Roman"/>
                <w:sz w:val="24"/>
                <w:szCs w:val="24"/>
              </w:rPr>
              <w:t>ế </w:t>
            </w:r>
            <w:r w:rsidRPr="00AA7106">
              <w:rPr>
                <w:rFonts w:eastAsia="Times New Roman"/>
                <w:sz w:val="24"/>
                <w:szCs w:val="24"/>
                <w:lang w:val="vi-VN"/>
              </w:rPr>
              <w:t>chính sách</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2</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Giải pháp v</w:t>
            </w:r>
            <w:r w:rsidRPr="00AA7106">
              <w:rPr>
                <w:rFonts w:eastAsia="Times New Roman"/>
                <w:sz w:val="24"/>
                <w:szCs w:val="24"/>
              </w:rPr>
              <w:t>ề</w:t>
            </w:r>
            <w:r w:rsidRPr="00AA7106">
              <w:rPr>
                <w:rFonts w:eastAsia="Times New Roman"/>
                <w:sz w:val="24"/>
                <w:szCs w:val="24"/>
                <w:lang w:val="vi-VN"/>
              </w:rPr>
              <w:t> t</w:t>
            </w:r>
            <w:r w:rsidRPr="00AA7106">
              <w:rPr>
                <w:rFonts w:eastAsia="Times New Roman"/>
                <w:sz w:val="24"/>
                <w:szCs w:val="24"/>
              </w:rPr>
              <w:t>ổ </w:t>
            </w:r>
            <w:r w:rsidRPr="00AA7106">
              <w:rPr>
                <w:rFonts w:eastAsia="Times New Roman"/>
                <w:sz w:val="24"/>
                <w:szCs w:val="24"/>
                <w:lang w:val="vi-VN"/>
              </w:rPr>
              <w:t>chức và nhân lực</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3</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Giải pháp về đào tạo, nghiên cứu khoa học và hợp tác quốc tế</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4</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Giải pháp v</w:t>
            </w:r>
            <w:r w:rsidRPr="00AA7106">
              <w:rPr>
                <w:rFonts w:eastAsia="Times New Roman"/>
                <w:sz w:val="24"/>
                <w:szCs w:val="24"/>
              </w:rPr>
              <w:t>ề</w:t>
            </w:r>
            <w:r w:rsidRPr="00AA7106">
              <w:rPr>
                <w:rFonts w:eastAsia="Times New Roman"/>
                <w:sz w:val="24"/>
                <w:szCs w:val="24"/>
                <w:lang w:val="vi-VN"/>
              </w:rPr>
              <w:t> truy</w:t>
            </w:r>
            <w:r w:rsidRPr="00AA7106">
              <w:rPr>
                <w:rFonts w:eastAsia="Times New Roman"/>
                <w:sz w:val="24"/>
                <w:szCs w:val="24"/>
              </w:rPr>
              <w:t>ề</w:t>
            </w:r>
            <w:r w:rsidRPr="00AA7106">
              <w:rPr>
                <w:rFonts w:eastAsia="Times New Roman"/>
                <w:sz w:val="24"/>
                <w:szCs w:val="24"/>
                <w:lang w:val="vi-VN"/>
              </w:rPr>
              <w:t>n thông</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5</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Giải pháp cơ s</w:t>
            </w:r>
            <w:r w:rsidRPr="00AA7106">
              <w:rPr>
                <w:rFonts w:eastAsia="Times New Roman"/>
                <w:sz w:val="24"/>
                <w:szCs w:val="24"/>
              </w:rPr>
              <w:t>ở </w:t>
            </w:r>
            <w:r w:rsidRPr="00AA7106">
              <w:rPr>
                <w:rFonts w:eastAsia="Times New Roman"/>
                <w:sz w:val="24"/>
                <w:szCs w:val="24"/>
                <w:lang w:val="vi-VN"/>
              </w:rPr>
              <w:t>hạ tầng, trang thiết bị và kinh phí</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III</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K</w:t>
            </w:r>
            <w:r w:rsidRPr="00AA7106">
              <w:rPr>
                <w:rFonts w:eastAsia="Times New Roman"/>
                <w:sz w:val="24"/>
                <w:szCs w:val="24"/>
              </w:rPr>
              <w:t>ế </w:t>
            </w:r>
            <w:r w:rsidRPr="00AA7106">
              <w:rPr>
                <w:rFonts w:eastAsia="Times New Roman"/>
                <w:sz w:val="24"/>
                <w:szCs w:val="24"/>
                <w:lang w:val="vi-VN"/>
              </w:rPr>
              <w:t>hoạch thực hiện k</w:t>
            </w:r>
            <w:r w:rsidRPr="00AA7106">
              <w:rPr>
                <w:rFonts w:eastAsia="Times New Roman"/>
                <w:sz w:val="24"/>
                <w:szCs w:val="24"/>
              </w:rPr>
              <w:t>ế </w:t>
            </w:r>
            <w:r w:rsidRPr="00AA7106">
              <w:rPr>
                <w:rFonts w:eastAsia="Times New Roman"/>
                <w:sz w:val="24"/>
                <w:szCs w:val="24"/>
                <w:lang w:val="vi-VN"/>
              </w:rPr>
              <w:t>hoạch hành động quốc gia v</w:t>
            </w:r>
            <w:r w:rsidRPr="00AA7106">
              <w:rPr>
                <w:rFonts w:eastAsia="Times New Roman"/>
                <w:sz w:val="24"/>
                <w:szCs w:val="24"/>
              </w:rPr>
              <w:t>ề </w:t>
            </w:r>
            <w:r w:rsidRPr="00AA7106">
              <w:rPr>
                <w:rFonts w:eastAsia="Times New Roman"/>
                <w:sz w:val="24"/>
                <w:szCs w:val="24"/>
                <w:lang w:val="vi-VN"/>
              </w:rPr>
              <w:t>kiểm soát nhiễm khuẩn</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lang w:val="vi-VN"/>
              </w:rPr>
              <w:t> </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b/>
                <w:bCs/>
                <w:sz w:val="24"/>
                <w:szCs w:val="24"/>
                <w:lang w:val="vi-VN"/>
              </w:rPr>
              <w:t>Phần III. Trách nhiệm thực hiện</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Cục Quản lý Khám, chữa bệnh</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2</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Cục Y t</w:t>
            </w:r>
            <w:r w:rsidRPr="00AA7106">
              <w:rPr>
                <w:rFonts w:eastAsia="Times New Roman"/>
                <w:sz w:val="24"/>
                <w:szCs w:val="24"/>
              </w:rPr>
              <w:t>ế </w:t>
            </w:r>
            <w:r w:rsidRPr="00AA7106">
              <w:rPr>
                <w:rFonts w:eastAsia="Times New Roman"/>
                <w:sz w:val="24"/>
                <w:szCs w:val="24"/>
                <w:lang w:val="vi-VN"/>
              </w:rPr>
              <w:t>dự phòng</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3</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Vụ K</w:t>
            </w:r>
            <w:r w:rsidRPr="00AA7106">
              <w:rPr>
                <w:rFonts w:eastAsia="Times New Roman"/>
                <w:sz w:val="24"/>
                <w:szCs w:val="24"/>
              </w:rPr>
              <w:t>ế </w:t>
            </w:r>
            <w:r w:rsidRPr="00AA7106">
              <w:rPr>
                <w:rFonts w:eastAsia="Times New Roman"/>
                <w:sz w:val="24"/>
                <w:szCs w:val="24"/>
                <w:lang w:val="vi-VN"/>
              </w:rPr>
              <w:t>hoạch-Tài chính</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4</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Cục Khoa học công nghệ và Đào tạo</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5</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Vụ T</w:t>
            </w:r>
            <w:r w:rsidRPr="00AA7106">
              <w:rPr>
                <w:rFonts w:eastAsia="Times New Roman"/>
                <w:sz w:val="24"/>
                <w:szCs w:val="24"/>
              </w:rPr>
              <w:t>ổ </w:t>
            </w:r>
            <w:r w:rsidRPr="00AA7106">
              <w:rPr>
                <w:rFonts w:eastAsia="Times New Roman"/>
                <w:sz w:val="24"/>
                <w:szCs w:val="24"/>
                <w:lang w:val="vi-VN"/>
              </w:rPr>
              <w:t>chức cán bộ</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6</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Vụ Trang thiết </w:t>
            </w:r>
            <w:r w:rsidRPr="00AA7106">
              <w:rPr>
                <w:rFonts w:eastAsia="Times New Roman"/>
                <w:sz w:val="24"/>
                <w:szCs w:val="24"/>
              </w:rPr>
              <w:t>b</w:t>
            </w:r>
            <w:r w:rsidRPr="00AA7106">
              <w:rPr>
                <w:rFonts w:eastAsia="Times New Roman"/>
                <w:sz w:val="24"/>
                <w:szCs w:val="24"/>
                <w:lang w:val="vi-VN"/>
              </w:rPr>
              <w:t>ị công trình y t</w:t>
            </w:r>
            <w:r w:rsidRPr="00AA7106">
              <w:rPr>
                <w:rFonts w:eastAsia="Times New Roman"/>
                <w:sz w:val="24"/>
                <w:szCs w:val="24"/>
              </w:rPr>
              <w:t>ế</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7</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Vụ Bảo hi</w:t>
            </w:r>
            <w:r w:rsidRPr="00AA7106">
              <w:rPr>
                <w:rFonts w:eastAsia="Times New Roman"/>
                <w:sz w:val="24"/>
                <w:szCs w:val="24"/>
              </w:rPr>
              <w:t>ể</w:t>
            </w:r>
            <w:r w:rsidRPr="00AA7106">
              <w:rPr>
                <w:rFonts w:eastAsia="Times New Roman"/>
                <w:sz w:val="24"/>
                <w:szCs w:val="24"/>
                <w:lang w:val="vi-VN"/>
              </w:rPr>
              <w:t>m y t</w:t>
            </w:r>
            <w:r w:rsidRPr="00AA7106">
              <w:rPr>
                <w:rFonts w:eastAsia="Times New Roman"/>
                <w:sz w:val="24"/>
                <w:szCs w:val="24"/>
              </w:rPr>
              <w:t>ế</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8</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Cục Công nghệ thông tin</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9</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Cục Quản lý môi trường y t</w:t>
            </w:r>
            <w:r w:rsidRPr="00AA7106">
              <w:rPr>
                <w:rFonts w:eastAsia="Times New Roman"/>
                <w:sz w:val="24"/>
                <w:szCs w:val="24"/>
              </w:rPr>
              <w:t>ế</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10</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Cục Quản lý Y dược c</w:t>
            </w:r>
            <w:r w:rsidRPr="00AA7106">
              <w:rPr>
                <w:rFonts w:eastAsia="Times New Roman"/>
                <w:sz w:val="24"/>
                <w:szCs w:val="24"/>
              </w:rPr>
              <w:t>ổ</w:t>
            </w:r>
            <w:r w:rsidRPr="00AA7106">
              <w:rPr>
                <w:rFonts w:eastAsia="Times New Roman"/>
                <w:sz w:val="24"/>
                <w:szCs w:val="24"/>
                <w:lang w:val="vi-VN"/>
              </w:rPr>
              <w:t> truy</w:t>
            </w:r>
            <w:r w:rsidRPr="00AA7106">
              <w:rPr>
                <w:rFonts w:eastAsia="Times New Roman"/>
                <w:sz w:val="24"/>
                <w:szCs w:val="24"/>
              </w:rPr>
              <w:t>ề</w:t>
            </w:r>
            <w:r w:rsidRPr="00AA7106">
              <w:rPr>
                <w:rFonts w:eastAsia="Times New Roman"/>
                <w:sz w:val="24"/>
                <w:szCs w:val="24"/>
                <w:lang w:val="vi-VN"/>
              </w:rPr>
              <w:t>n</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11</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Vụ Pháp ch</w:t>
            </w:r>
            <w:r w:rsidRPr="00AA7106">
              <w:rPr>
                <w:rFonts w:eastAsia="Times New Roman"/>
                <w:sz w:val="24"/>
                <w:szCs w:val="24"/>
              </w:rPr>
              <w:t>ế</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12</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Vụ Truy</w:t>
            </w:r>
            <w:r w:rsidRPr="00AA7106">
              <w:rPr>
                <w:rFonts w:eastAsia="Times New Roman"/>
                <w:sz w:val="24"/>
                <w:szCs w:val="24"/>
              </w:rPr>
              <w:t>ề</w:t>
            </w:r>
            <w:r w:rsidRPr="00AA7106">
              <w:rPr>
                <w:rFonts w:eastAsia="Times New Roman"/>
                <w:sz w:val="24"/>
                <w:szCs w:val="24"/>
                <w:lang w:val="vi-VN"/>
              </w:rPr>
              <w:t>n thông và Thi đua khen thưởng</w:t>
            </w:r>
          </w:p>
        </w:tc>
      </w:tr>
      <w:tr w:rsidR="00AA7106" w:rsidRPr="00AA7106" w:rsidTr="00AA7106">
        <w:trPr>
          <w:tblCellSpacing w:w="0" w:type="dxa"/>
        </w:trPr>
        <w:tc>
          <w:tcPr>
            <w:tcW w:w="646" w:type="dxa"/>
            <w:tcBorders>
              <w:top w:val="single" w:sz="8" w:space="0" w:color="auto"/>
              <w:left w:val="single" w:sz="8" w:space="0" w:color="auto"/>
              <w:bottom w:val="nil"/>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13</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Các Sở Y t</w:t>
            </w:r>
            <w:r w:rsidRPr="00AA7106">
              <w:rPr>
                <w:rFonts w:eastAsia="Times New Roman"/>
                <w:sz w:val="24"/>
                <w:szCs w:val="24"/>
              </w:rPr>
              <w:t>ế</w:t>
            </w:r>
            <w:r w:rsidRPr="00AA7106">
              <w:rPr>
                <w:rFonts w:eastAsia="Times New Roman"/>
                <w:sz w:val="24"/>
                <w:szCs w:val="24"/>
                <w:lang w:val="vi-VN"/>
              </w:rPr>
              <w:t> và Y t</w:t>
            </w:r>
            <w:r w:rsidRPr="00AA7106">
              <w:rPr>
                <w:rFonts w:eastAsia="Times New Roman"/>
                <w:sz w:val="24"/>
                <w:szCs w:val="24"/>
              </w:rPr>
              <w:t>ế </w:t>
            </w:r>
            <w:r w:rsidRPr="00AA7106">
              <w:rPr>
                <w:rFonts w:eastAsia="Times New Roman"/>
                <w:sz w:val="24"/>
                <w:szCs w:val="24"/>
                <w:lang w:val="vi-VN"/>
              </w:rPr>
              <w:t>các Bộ/ngành</w:t>
            </w:r>
          </w:p>
        </w:tc>
      </w:tr>
      <w:tr w:rsidR="00AA7106" w:rsidRPr="00AA7106" w:rsidTr="00AA7106">
        <w:trPr>
          <w:tblCellSpacing w:w="0" w:type="dxa"/>
        </w:trPr>
        <w:tc>
          <w:tcPr>
            <w:tcW w:w="646" w:type="dxa"/>
            <w:tcBorders>
              <w:top w:val="single" w:sz="8" w:space="0" w:color="auto"/>
              <w:left w:val="single" w:sz="8" w:space="0" w:color="auto"/>
              <w:bottom w:val="single" w:sz="8" w:space="0" w:color="auto"/>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sz w:val="24"/>
                <w:szCs w:val="24"/>
                <w:lang w:val="vi-VN"/>
              </w:rPr>
              <w:t>14</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sz w:val="24"/>
                <w:szCs w:val="24"/>
                <w:lang w:val="vi-VN"/>
              </w:rPr>
              <w:t>Các cơ sở khám bệnh, chữa bệnh</w:t>
            </w:r>
          </w:p>
        </w:tc>
      </w:tr>
      <w:tr w:rsidR="00AA7106" w:rsidRPr="00AA7106" w:rsidTr="00AA7106">
        <w:trPr>
          <w:tblCellSpacing w:w="0" w:type="dxa"/>
        </w:trPr>
        <w:tc>
          <w:tcPr>
            <w:tcW w:w="646" w:type="dxa"/>
            <w:tcBorders>
              <w:top w:val="nil"/>
              <w:left w:val="single" w:sz="8" w:space="0" w:color="auto"/>
              <w:bottom w:val="single" w:sz="8" w:space="0" w:color="auto"/>
              <w:right w:val="nil"/>
            </w:tcBorders>
            <w:shd w:val="clear" w:color="auto" w:fill="FFFFFF"/>
            <w:vAlign w:val="center"/>
            <w:hideMark/>
          </w:tcPr>
          <w:p w:rsidR="00AA7106" w:rsidRPr="00AA7106" w:rsidRDefault="00AA7106" w:rsidP="00AA7106">
            <w:pPr>
              <w:spacing w:before="120" w:after="0" w:line="234" w:lineRule="atLeast"/>
              <w:jc w:val="center"/>
              <w:rPr>
                <w:rFonts w:eastAsia="Times New Roman"/>
                <w:sz w:val="24"/>
                <w:szCs w:val="24"/>
              </w:rPr>
            </w:pPr>
            <w:r w:rsidRPr="00AA7106">
              <w:rPr>
                <w:rFonts w:eastAsia="Times New Roman"/>
                <w:b/>
                <w:bCs/>
                <w:sz w:val="24"/>
                <w:szCs w:val="24"/>
                <w:lang w:val="vi-VN"/>
              </w:rPr>
              <w:t> </w:t>
            </w:r>
          </w:p>
        </w:tc>
        <w:tc>
          <w:tcPr>
            <w:tcW w:w="8266" w:type="dxa"/>
            <w:tcBorders>
              <w:top w:val="nil"/>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rPr>
                <w:rFonts w:eastAsia="Times New Roman"/>
                <w:sz w:val="24"/>
                <w:szCs w:val="24"/>
              </w:rPr>
            </w:pPr>
            <w:r w:rsidRPr="00AA7106">
              <w:rPr>
                <w:rFonts w:eastAsia="Times New Roman"/>
                <w:b/>
                <w:bCs/>
                <w:sz w:val="24"/>
                <w:szCs w:val="24"/>
                <w:lang w:val="vi-VN"/>
              </w:rPr>
              <w:t>Phụ lục 1</w:t>
            </w:r>
          </w:p>
        </w:tc>
      </w:tr>
    </w:tbl>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0" w:name="chuong_1"/>
      <w:r w:rsidRPr="00AA7106">
        <w:rPr>
          <w:rFonts w:ascii="Arial" w:eastAsia="Times New Roman" w:hAnsi="Arial" w:cs="Arial"/>
          <w:b/>
          <w:bCs/>
          <w:color w:val="000000"/>
          <w:sz w:val="18"/>
          <w:szCs w:val="18"/>
          <w:lang w:val="vi-VN"/>
        </w:rPr>
        <w:t>Phần I</w:t>
      </w:r>
      <w:bookmarkEnd w:id="10"/>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11" w:name="chuong_1_name"/>
      <w:r w:rsidRPr="00AA7106">
        <w:rPr>
          <w:rFonts w:ascii="Arial" w:eastAsia="Times New Roman" w:hAnsi="Arial" w:cs="Arial"/>
          <w:b/>
          <w:bCs/>
          <w:color w:val="000000"/>
          <w:sz w:val="24"/>
          <w:szCs w:val="24"/>
          <w:lang w:val="vi-VN"/>
        </w:rPr>
        <w:lastRenderedPageBreak/>
        <w:t>THỰC TRẠNG VÀ YÊU CẦU NÂNG CAO CHẤT LƯỢNG CÔNG TÁC KIỂM SOÁT NHIỄM KHUẨN TRONG KHÁM BỆNH, CHỮA BỆNH</w:t>
      </w:r>
      <w:bookmarkEnd w:id="11"/>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2" w:name="dieu_1_1"/>
      <w:r w:rsidRPr="00AA7106">
        <w:rPr>
          <w:rFonts w:ascii="Arial" w:eastAsia="Times New Roman" w:hAnsi="Arial" w:cs="Arial"/>
          <w:b/>
          <w:bCs/>
          <w:color w:val="000000"/>
          <w:sz w:val="18"/>
          <w:szCs w:val="18"/>
          <w:lang w:val="vi-VN"/>
        </w:rPr>
        <w:t>1. Thực trạng công tác kiểm soát nhiễm khuẩn trong khám bệnh, chữa bệnh</w:t>
      </w:r>
      <w:bookmarkEnd w:id="12"/>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1.1. T</w:t>
      </w:r>
      <w:r w:rsidRPr="00AA7106">
        <w:rPr>
          <w:rFonts w:ascii="Arial" w:eastAsia="Times New Roman" w:hAnsi="Arial" w:cs="Arial"/>
          <w:b/>
          <w:bCs/>
          <w:i/>
          <w:iCs/>
          <w:color w:val="000000"/>
          <w:sz w:val="18"/>
          <w:szCs w:val="18"/>
        </w:rPr>
        <w:t>ì</w:t>
      </w:r>
      <w:r w:rsidRPr="00AA7106">
        <w:rPr>
          <w:rFonts w:ascii="Arial" w:eastAsia="Times New Roman" w:hAnsi="Arial" w:cs="Arial"/>
          <w:b/>
          <w:bCs/>
          <w:i/>
          <w:iCs/>
          <w:color w:val="000000"/>
          <w:sz w:val="18"/>
          <w:szCs w:val="18"/>
          <w:lang w:val="vi-VN"/>
        </w:rPr>
        <w:t>nh hình nhiễm khuẩn bệnh viện hiện nay</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Nhiễm khuẩn bệnh viện (NKBV) hay còn gọi là nhiễm khuẩn liên quan đến chăm sóc y tế là một trong những thách thức và mối quan tâm hàng đầu trên toàn thế giới. NKBV đã và đang là gánh nặng cho người bệnh (NB), các cơ sở khám bệnh, chữa bệnh (KBCB) trên toàn cầu, đặc biệt ở các nước chậm phát triển và đang phát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do làm tăng tỷ lệ m</w:t>
      </w:r>
      <w:r w:rsidRPr="00AA7106">
        <w:rPr>
          <w:rFonts w:ascii="Arial" w:eastAsia="Times New Roman" w:hAnsi="Arial" w:cs="Arial"/>
          <w:color w:val="000000"/>
          <w:sz w:val="18"/>
          <w:szCs w:val="18"/>
        </w:rPr>
        <w:t>ắ</w:t>
      </w:r>
      <w:r w:rsidRPr="00AA7106">
        <w:rPr>
          <w:rFonts w:ascii="Arial" w:eastAsia="Times New Roman" w:hAnsi="Arial" w:cs="Arial"/>
          <w:color w:val="000000"/>
          <w:sz w:val="18"/>
          <w:szCs w:val="18"/>
          <w:lang w:val="vi-VN"/>
        </w:rPr>
        <w:t>c bệnh, tỷ lệ tử vong, kéo dài thời gian n</w:t>
      </w:r>
      <w:r w:rsidRPr="00AA7106">
        <w:rPr>
          <w:rFonts w:ascii="Arial" w:eastAsia="Times New Roman" w:hAnsi="Arial" w:cs="Arial"/>
          <w:color w:val="000000"/>
          <w:sz w:val="18"/>
          <w:szCs w:val="18"/>
        </w:rPr>
        <w:t>ằ</w:t>
      </w:r>
      <w:r w:rsidRPr="00AA7106">
        <w:rPr>
          <w:rFonts w:ascii="Arial" w:eastAsia="Times New Roman" w:hAnsi="Arial" w:cs="Arial"/>
          <w:color w:val="000000"/>
          <w:sz w:val="18"/>
          <w:szCs w:val="18"/>
          <w:lang w:val="vi-VN"/>
        </w:rPr>
        <w:t>m viện, tăng sử dụng kháng sinh, tăng đề kháng kháng sinh của vi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và tăng chi phí Điều trị [5], [6], [8], [11].</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Một nghiên cứu c</w:t>
      </w:r>
      <w:r w:rsidRPr="00AA7106">
        <w:rPr>
          <w:rFonts w:ascii="Arial" w:eastAsia="Times New Roman" w:hAnsi="Arial" w:cs="Arial"/>
          <w:color w:val="000000"/>
          <w:sz w:val="18"/>
          <w:szCs w:val="18"/>
        </w:rPr>
        <w:t>ủ</w:t>
      </w:r>
      <w:r w:rsidRPr="00AA7106">
        <w:rPr>
          <w:rFonts w:ascii="Arial" w:eastAsia="Times New Roman" w:hAnsi="Arial" w:cs="Arial"/>
          <w:color w:val="000000"/>
          <w:sz w:val="18"/>
          <w:szCs w:val="18"/>
          <w:lang w:val="vi-VN"/>
        </w:rPr>
        <w:t>a Rosenthal và cộng sự (2006), tiến hành tại 8 quốc gia đang phát triển từ 2002-2005, cho thấy tỉ lệ NKBV chung là 14,7% và 22,5 ca NKBV/1000 ngày Điều trị, tỉ lệ t</w:t>
      </w:r>
      <w:r w:rsidRPr="00AA7106">
        <w:rPr>
          <w:rFonts w:ascii="Arial" w:eastAsia="Times New Roman" w:hAnsi="Arial" w:cs="Arial"/>
          <w:color w:val="000000"/>
          <w:sz w:val="18"/>
          <w:szCs w:val="18"/>
        </w:rPr>
        <w:t>ử</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vong khá cao ở khoa Hồi sức tích cực lên tới 35,2%-44,9% [9]. Một nghiên cứu khác của Tao L, Rosenthal và cộng sự (2011), tại 398 khoa Hồi sức tích cực của 70 bệnh viện (BV) tại Thượng H</w:t>
      </w:r>
      <w:r w:rsidRPr="00AA7106">
        <w:rPr>
          <w:rFonts w:ascii="Arial" w:eastAsia="Times New Roman" w:hAnsi="Arial" w:cs="Arial"/>
          <w:color w:val="000000"/>
          <w:sz w:val="18"/>
          <w:szCs w:val="18"/>
        </w:rPr>
        <w:t>ả</w:t>
      </w:r>
      <w:r w:rsidRPr="00AA7106">
        <w:rPr>
          <w:rFonts w:ascii="Arial" w:eastAsia="Times New Roman" w:hAnsi="Arial" w:cs="Arial"/>
          <w:color w:val="000000"/>
          <w:sz w:val="18"/>
          <w:szCs w:val="18"/>
          <w:lang w:val="vi-VN"/>
        </w:rPr>
        <w:t>i, Trung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cho thấy tỉ lệ NKBV chung là 5,3% và 6,4 ca NKBV/1000 ngà</w:t>
      </w:r>
      <w:r w:rsidRPr="00AA7106">
        <w:rPr>
          <w:rFonts w:ascii="Arial" w:eastAsia="Times New Roman" w:hAnsi="Arial" w:cs="Arial"/>
          <w:color w:val="000000"/>
          <w:sz w:val="18"/>
          <w:szCs w:val="18"/>
        </w:rPr>
        <w:t>y</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nằm viện tại khoa Hồi sức tích cực, trong đó viêm ph</w:t>
      </w:r>
      <w:r w:rsidRPr="00AA7106">
        <w:rPr>
          <w:rFonts w:ascii="Arial" w:eastAsia="Times New Roman" w:hAnsi="Arial" w:cs="Arial"/>
          <w:color w:val="000000"/>
          <w:sz w:val="18"/>
          <w:szCs w:val="18"/>
        </w:rPr>
        <w:t>ổ</w:t>
      </w:r>
      <w:r w:rsidRPr="00AA7106">
        <w:rPr>
          <w:rFonts w:ascii="Arial" w:eastAsia="Times New Roman" w:hAnsi="Arial" w:cs="Arial"/>
          <w:color w:val="000000"/>
          <w:sz w:val="18"/>
          <w:szCs w:val="18"/>
          <w:lang w:val="vi-VN"/>
        </w:rPr>
        <w:t>i mắc phải trong BV chi</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m tỉ lệ cao nh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là 20,8 ca/1000 ngày thở máy, kế đến nhiễm khuẩn Tiết niệu 6,4 ca/1000 ngày mang thông tiểu và 3,1 ca nhiễm khuẩn huyết/1000 ngày mang catheter mạch máu, vi khuẩn thường gây NKBV hàng đ</w:t>
      </w:r>
      <w:r w:rsidRPr="00AA7106">
        <w:rPr>
          <w:rFonts w:ascii="Arial" w:eastAsia="Times New Roman" w:hAnsi="Arial" w:cs="Arial"/>
          <w:color w:val="000000"/>
          <w:sz w:val="18"/>
          <w:szCs w:val="18"/>
        </w:rPr>
        <w:t>ầ</w:t>
      </w:r>
      <w:r w:rsidRPr="00AA7106">
        <w:rPr>
          <w:rFonts w:ascii="Arial" w:eastAsia="Times New Roman" w:hAnsi="Arial" w:cs="Arial"/>
          <w:color w:val="000000"/>
          <w:sz w:val="18"/>
          <w:szCs w:val="18"/>
          <w:lang w:val="vi-VN"/>
        </w:rPr>
        <w:t>u là</w:t>
      </w:r>
      <w:r w:rsidRPr="00AA7106">
        <w:rPr>
          <w:rFonts w:ascii="Arial" w:eastAsia="Times New Roman" w:hAnsi="Arial" w:cs="Arial"/>
          <w:color w:val="000000"/>
          <w:sz w:val="18"/>
          <w:lang w:val="vi-VN"/>
        </w:rPr>
        <w:t> </w:t>
      </w:r>
      <w:r w:rsidRPr="00AA7106">
        <w:rPr>
          <w:rFonts w:ascii="Arial" w:eastAsia="Times New Roman" w:hAnsi="Arial" w:cs="Arial"/>
          <w:i/>
          <w:iCs/>
          <w:color w:val="000000"/>
          <w:sz w:val="18"/>
          <w:szCs w:val="18"/>
          <w:lang w:val="vi-VN"/>
        </w:rPr>
        <w:t>Acinetobacter baumannii</w:t>
      </w:r>
      <w:r w:rsidRPr="00AA7106">
        <w:rPr>
          <w:rFonts w:ascii="Arial" w:eastAsia="Times New Roman" w:hAnsi="Arial" w:cs="Arial"/>
          <w:color w:val="000000"/>
          <w:sz w:val="18"/>
          <w:szCs w:val="18"/>
          <w:lang w:val="vi-VN"/>
        </w:rPr>
        <w:t>(19,1%), kế đến là</w:t>
      </w:r>
      <w:r w:rsidRPr="00AA7106">
        <w:rPr>
          <w:rFonts w:ascii="Arial" w:eastAsia="Times New Roman" w:hAnsi="Arial" w:cs="Arial"/>
          <w:color w:val="000000"/>
          <w:sz w:val="18"/>
          <w:lang w:val="vi-VN"/>
        </w:rPr>
        <w:t> </w:t>
      </w:r>
      <w:r w:rsidRPr="00AA7106">
        <w:rPr>
          <w:rFonts w:ascii="Arial" w:eastAsia="Times New Roman" w:hAnsi="Arial" w:cs="Arial"/>
          <w:i/>
          <w:iCs/>
          <w:color w:val="000000"/>
          <w:sz w:val="18"/>
          <w:szCs w:val="18"/>
          <w:lang w:val="vi-VN"/>
        </w:rPr>
        <w:t>Ps</w:t>
      </w:r>
      <w:r w:rsidRPr="00AA7106">
        <w:rPr>
          <w:rFonts w:ascii="Arial" w:eastAsia="Times New Roman" w:hAnsi="Arial" w:cs="Arial"/>
          <w:i/>
          <w:iCs/>
          <w:color w:val="000000"/>
          <w:sz w:val="18"/>
          <w:szCs w:val="18"/>
        </w:rPr>
        <w:t>e</w:t>
      </w:r>
      <w:r w:rsidRPr="00AA7106">
        <w:rPr>
          <w:rFonts w:ascii="Arial" w:eastAsia="Times New Roman" w:hAnsi="Arial" w:cs="Arial"/>
          <w:i/>
          <w:iCs/>
          <w:color w:val="000000"/>
          <w:sz w:val="18"/>
          <w:szCs w:val="18"/>
          <w:lang w:val="vi-VN"/>
        </w:rPr>
        <w:t>udomonas aeruginosa</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(17,2%),</w:t>
      </w:r>
      <w:r w:rsidRPr="00AA7106">
        <w:rPr>
          <w:rFonts w:ascii="Arial" w:eastAsia="Times New Roman" w:hAnsi="Arial" w:cs="Arial"/>
          <w:color w:val="000000"/>
          <w:sz w:val="18"/>
          <w:lang w:val="vi-VN"/>
        </w:rPr>
        <w:t> </w:t>
      </w:r>
      <w:r w:rsidRPr="00AA7106">
        <w:rPr>
          <w:rFonts w:ascii="Arial" w:eastAsia="Times New Roman" w:hAnsi="Arial" w:cs="Arial"/>
          <w:i/>
          <w:iCs/>
          <w:color w:val="000000"/>
          <w:sz w:val="18"/>
          <w:szCs w:val="18"/>
          <w:lang w:val="vi-VN"/>
        </w:rPr>
        <w:t>Klebsie</w:t>
      </w:r>
      <w:r w:rsidRPr="00AA7106">
        <w:rPr>
          <w:rFonts w:ascii="Arial" w:eastAsia="Times New Roman" w:hAnsi="Arial" w:cs="Arial"/>
          <w:i/>
          <w:iCs/>
          <w:color w:val="000000"/>
          <w:sz w:val="18"/>
          <w:szCs w:val="18"/>
        </w:rPr>
        <w:t>ll</w:t>
      </w:r>
      <w:r w:rsidRPr="00AA7106">
        <w:rPr>
          <w:rFonts w:ascii="Arial" w:eastAsia="Times New Roman" w:hAnsi="Arial" w:cs="Arial"/>
          <w:i/>
          <w:iCs/>
          <w:color w:val="000000"/>
          <w:sz w:val="18"/>
          <w:szCs w:val="18"/>
          <w:lang w:val="vi-VN"/>
        </w:rPr>
        <w:t>a pneumoni</w:t>
      </w:r>
      <w:r w:rsidRPr="00AA7106">
        <w:rPr>
          <w:rFonts w:ascii="Arial" w:eastAsia="Times New Roman" w:hAnsi="Arial" w:cs="Arial"/>
          <w:i/>
          <w:iCs/>
          <w:color w:val="000000"/>
          <w:sz w:val="18"/>
          <w:szCs w:val="18"/>
        </w:rPr>
        <w:t>a</w:t>
      </w:r>
      <w:r w:rsidRPr="00AA7106">
        <w:rPr>
          <w:rFonts w:ascii="Arial" w:eastAsia="Times New Roman" w:hAnsi="Arial" w:cs="Arial"/>
          <w:i/>
          <w:iCs/>
          <w:color w:val="000000"/>
          <w:sz w:val="18"/>
          <w:szCs w:val="18"/>
          <w:lang w:val="vi-VN"/>
        </w:rPr>
        <w:t>e</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(11,9%), và</w:t>
      </w:r>
      <w:r w:rsidRPr="00AA7106">
        <w:rPr>
          <w:rFonts w:ascii="Arial" w:eastAsia="Times New Roman" w:hAnsi="Arial" w:cs="Arial"/>
          <w:i/>
          <w:iCs/>
          <w:color w:val="000000"/>
          <w:sz w:val="18"/>
          <w:szCs w:val="18"/>
          <w:lang w:val="vi-VN"/>
        </w:rPr>
        <w:t>Staphylococcus a</w:t>
      </w:r>
      <w:r w:rsidRPr="00AA7106">
        <w:rPr>
          <w:rFonts w:ascii="Arial" w:eastAsia="Times New Roman" w:hAnsi="Arial" w:cs="Arial"/>
          <w:i/>
          <w:iCs/>
          <w:color w:val="000000"/>
          <w:sz w:val="18"/>
          <w:szCs w:val="18"/>
        </w:rPr>
        <w:t>u</w:t>
      </w:r>
      <w:r w:rsidRPr="00AA7106">
        <w:rPr>
          <w:rFonts w:ascii="Arial" w:eastAsia="Times New Roman" w:hAnsi="Arial" w:cs="Arial"/>
          <w:i/>
          <w:iCs/>
          <w:color w:val="000000"/>
          <w:sz w:val="18"/>
          <w:szCs w:val="18"/>
          <w:lang w:val="vi-VN"/>
        </w:rPr>
        <w:t>reus</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(11,9%) [10].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Tại Việt Nam, nghiên cứu cắt ngang của Bộ Y tế (2005) trên 9.345 NB của 10 BV cho thấy tỷ lệ NKBV 5,8% và viêm phổi bệnh viện chi</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m 55,4% [1]. Cũng thời gian này một nghiên cứu cắt ngang khác của Sở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thành ph</w:t>
      </w:r>
      <w:r w:rsidRPr="00AA7106">
        <w:rPr>
          <w:rFonts w:ascii="Arial" w:eastAsia="Times New Roman" w:hAnsi="Arial" w:cs="Arial"/>
          <w:color w:val="000000"/>
          <w:sz w:val="18"/>
          <w:szCs w:val="18"/>
        </w:rPr>
        <w:t>ố</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H</w:t>
      </w:r>
      <w:r w:rsidRPr="00AA7106">
        <w:rPr>
          <w:rFonts w:ascii="Arial" w:eastAsia="Times New Roman" w:hAnsi="Arial" w:cs="Arial"/>
          <w:color w:val="000000"/>
          <w:sz w:val="18"/>
          <w:szCs w:val="18"/>
        </w:rPr>
        <w:t>ồ</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Chí Minh trên tất cả các BV công lập cho thấy tỷ lệ NKBV là 6,4%, trong đó viêm phổi đứng hàng đầu chiếm đến 54,3%, kế đến là nhiễm khuẩn Tiết niệu (12,3%),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vết mổ và nhiễm khuẩn huyết tương đương nhau (10%) [4]. Nghiên cứu của BV Bệnh Nhiệt Đới Trung ương và VINAREX (2013), khảo sát trên 3.671 NB của 15 khoa Hồi sức tích cực tại 15 BV từ 3 miền B</w:t>
      </w:r>
      <w:r w:rsidRPr="00AA7106">
        <w:rPr>
          <w:rFonts w:ascii="Arial" w:eastAsia="Times New Roman" w:hAnsi="Arial" w:cs="Arial"/>
          <w:color w:val="000000"/>
          <w:sz w:val="18"/>
          <w:szCs w:val="18"/>
        </w:rPr>
        <w:t>ắ</w:t>
      </w:r>
      <w:r w:rsidRPr="00AA7106">
        <w:rPr>
          <w:rFonts w:ascii="Arial" w:eastAsia="Times New Roman" w:hAnsi="Arial" w:cs="Arial"/>
          <w:color w:val="000000"/>
          <w:sz w:val="18"/>
          <w:szCs w:val="18"/>
          <w:lang w:val="vi-VN"/>
        </w:rPr>
        <w:t>c, Trung, Nam cho thấy tỷ lệ NKBV là 27,3%, tỉ lệ sử dụng kháng sinh thay đổi ở các khoa và BV dao động từ 60,5% đến 99,5%. Các BV tuyến trung ương có tỷ lệ NKBV cao hơn và tác nhân hàng đầu gây NKBV tương tự các mầm bệnh hiện nay trên th</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giới là</w:t>
      </w:r>
      <w:r w:rsidRPr="00AA7106">
        <w:rPr>
          <w:rFonts w:ascii="Arial" w:eastAsia="Times New Roman" w:hAnsi="Arial" w:cs="Arial"/>
          <w:i/>
          <w:iCs/>
          <w:color w:val="000000"/>
          <w:sz w:val="18"/>
          <w:szCs w:val="18"/>
          <w:lang w:val="vi-VN"/>
        </w:rPr>
        <w:t>Acinetobacter baumannii</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(31%), kế đến là</w:t>
      </w:r>
      <w:r w:rsidRPr="00AA7106">
        <w:rPr>
          <w:rFonts w:ascii="Arial" w:eastAsia="Times New Roman" w:hAnsi="Arial" w:cs="Arial"/>
          <w:color w:val="000000"/>
          <w:sz w:val="18"/>
          <w:lang w:val="vi-VN"/>
        </w:rPr>
        <w:t> </w:t>
      </w:r>
      <w:r w:rsidRPr="00AA7106">
        <w:rPr>
          <w:rFonts w:ascii="Arial" w:eastAsia="Times New Roman" w:hAnsi="Arial" w:cs="Arial"/>
          <w:i/>
          <w:iCs/>
          <w:color w:val="000000"/>
          <w:sz w:val="18"/>
          <w:szCs w:val="18"/>
          <w:lang w:val="vi-VN"/>
        </w:rPr>
        <w:t>Pseudomonas aeruginosa</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(18%),</w:t>
      </w:r>
      <w:r w:rsidRPr="00AA7106">
        <w:rPr>
          <w:rFonts w:ascii="Arial" w:eastAsia="Times New Roman" w:hAnsi="Arial" w:cs="Arial"/>
          <w:color w:val="000000"/>
          <w:sz w:val="18"/>
          <w:lang w:val="vi-VN"/>
        </w:rPr>
        <w:t> </w:t>
      </w:r>
      <w:r w:rsidRPr="00AA7106">
        <w:rPr>
          <w:rFonts w:ascii="Arial" w:eastAsia="Times New Roman" w:hAnsi="Arial" w:cs="Arial"/>
          <w:i/>
          <w:iCs/>
          <w:color w:val="000000"/>
          <w:sz w:val="18"/>
          <w:szCs w:val="18"/>
          <w:lang w:val="vi-VN"/>
        </w:rPr>
        <w:t>Klebsiella pneumoniae</w:t>
      </w:r>
      <w:r w:rsidRPr="00AA7106">
        <w:rPr>
          <w:rFonts w:ascii="Arial" w:eastAsia="Times New Roman" w:hAnsi="Arial" w:cs="Arial"/>
          <w:color w:val="000000"/>
          <w:sz w:val="18"/>
          <w:szCs w:val="18"/>
          <w:lang w:val="vi-VN"/>
        </w:rPr>
        <w:t>(12%) và</w:t>
      </w:r>
      <w:r w:rsidRPr="00AA7106">
        <w:rPr>
          <w:rFonts w:ascii="Arial" w:eastAsia="Times New Roman" w:hAnsi="Arial" w:cs="Arial"/>
          <w:color w:val="000000"/>
          <w:sz w:val="18"/>
          <w:lang w:val="vi-VN"/>
        </w:rPr>
        <w:t> </w:t>
      </w:r>
      <w:r w:rsidRPr="00AA7106">
        <w:rPr>
          <w:rFonts w:ascii="Arial" w:eastAsia="Times New Roman" w:hAnsi="Arial" w:cs="Arial"/>
          <w:i/>
          <w:iCs/>
          <w:color w:val="000000"/>
          <w:sz w:val="18"/>
          <w:szCs w:val="18"/>
          <w:lang w:val="vi-VN"/>
        </w:rPr>
        <w:t>Staphylococcus aureus</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(6%). Đặc biệt các vi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gram âm kháng với nhiều loại kháng sinh đặc trị như kháng với nhóm carbapenem dao động từ 50% đến 75% [3].</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Bên cạnh đó, các cơ sở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K</w:t>
      </w:r>
      <w:r w:rsidRPr="00AA7106">
        <w:rPr>
          <w:rFonts w:ascii="Arial" w:eastAsia="Times New Roman" w:hAnsi="Arial" w:cs="Arial"/>
          <w:color w:val="000000"/>
          <w:sz w:val="18"/>
          <w:szCs w:val="18"/>
          <w:lang w:val="vi-VN"/>
        </w:rPr>
        <w:t>BCB lại thường xuyên phải đối phó với các bệnh dịch có nguy cơ lây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cao do các tác nhân gây bệnh qua đường máu như HIV, viêm gan B, viêm gan</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C</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và nhiều tác nhân lây truyền qua đường hô 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p như cúm A (</w:t>
      </w:r>
      <w:r w:rsidRPr="00AA7106">
        <w:rPr>
          <w:rFonts w:ascii="Arial" w:eastAsia="Times New Roman" w:hAnsi="Arial" w:cs="Arial"/>
          <w:i/>
          <w:iCs/>
          <w:color w:val="000000"/>
          <w:sz w:val="18"/>
          <w:szCs w:val="18"/>
          <w:lang w:val="vi-VN"/>
        </w:rPr>
        <w:t>H5N1, H1N1, H7N9</w:t>
      </w:r>
      <w:r w:rsidRPr="00AA7106">
        <w:rPr>
          <w:rFonts w:ascii="Arial" w:eastAsia="Times New Roman" w:hAnsi="Arial" w:cs="Arial"/>
          <w:color w:val="000000"/>
          <w:sz w:val="18"/>
          <w:szCs w:val="18"/>
          <w:lang w:val="vi-VN"/>
        </w:rPr>
        <w:t>,..), lao phổi và các vi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đa kháng kháng sinh... Đặc biệt, ngày nay với tình trạng xuất hiện nhiều bệnh nhiễm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mới n</w:t>
      </w:r>
      <w:r w:rsidRPr="00AA7106">
        <w:rPr>
          <w:rFonts w:ascii="Arial" w:eastAsia="Times New Roman" w:hAnsi="Arial" w:cs="Arial"/>
          <w:color w:val="000000"/>
          <w:sz w:val="18"/>
          <w:szCs w:val="18"/>
        </w:rPr>
        <w:t>ổ</w:t>
      </w:r>
      <w:r w:rsidRPr="00AA7106">
        <w:rPr>
          <w:rFonts w:ascii="Arial" w:eastAsia="Times New Roman" w:hAnsi="Arial" w:cs="Arial"/>
          <w:color w:val="000000"/>
          <w:sz w:val="18"/>
          <w:szCs w:val="18"/>
          <w:lang w:val="vi-VN"/>
        </w:rPr>
        <w:t>i có tỷ lệ tử vong cao, có nguy cơ lây lan thành dịch, tái dịch trong cộng đ</w:t>
      </w:r>
      <w:r w:rsidRPr="00AA7106">
        <w:rPr>
          <w:rFonts w:ascii="Arial" w:eastAsia="Times New Roman" w:hAnsi="Arial" w:cs="Arial"/>
          <w:color w:val="000000"/>
          <w:sz w:val="18"/>
          <w:szCs w:val="18"/>
        </w:rPr>
        <w:t>ồ</w:t>
      </w:r>
      <w:r w:rsidRPr="00AA7106">
        <w:rPr>
          <w:rFonts w:ascii="Arial" w:eastAsia="Times New Roman" w:hAnsi="Arial" w:cs="Arial"/>
          <w:color w:val="000000"/>
          <w:sz w:val="18"/>
          <w:szCs w:val="18"/>
          <w:lang w:val="vi-VN"/>
        </w:rPr>
        <w:t>ng đặc biệt trong BV, đe dọa đến sự an toàn của NB, nhân viên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(NVYT) và cộng đ</w:t>
      </w:r>
      <w:r w:rsidRPr="00AA7106">
        <w:rPr>
          <w:rFonts w:ascii="Arial" w:eastAsia="Times New Roman" w:hAnsi="Arial" w:cs="Arial"/>
          <w:color w:val="000000"/>
          <w:sz w:val="18"/>
          <w:szCs w:val="18"/>
        </w:rPr>
        <w:t>ồ</w:t>
      </w:r>
      <w:r w:rsidRPr="00AA7106">
        <w:rPr>
          <w:rFonts w:ascii="Arial" w:eastAsia="Times New Roman" w:hAnsi="Arial" w:cs="Arial"/>
          <w:color w:val="000000"/>
          <w:sz w:val="18"/>
          <w:szCs w:val="18"/>
          <w:lang w:val="vi-VN"/>
        </w:rPr>
        <w:t>ng như MERS-CoV, Ebola, sởi, dịch hạch.... Ngoài ra, NKBV là nguy cơ ảnh hư</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ng nghiêm trọng tới việc phát triển k</w:t>
      </w:r>
      <w:r w:rsidRPr="00AA7106">
        <w:rPr>
          <w:rFonts w:ascii="Arial" w:eastAsia="Times New Roman" w:hAnsi="Arial" w:cs="Arial"/>
          <w:color w:val="000000"/>
          <w:sz w:val="18"/>
          <w:szCs w:val="18"/>
        </w:rPr>
        <w:t>ỹ</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thuật cao như ghép bộ phận cơ th</w:t>
      </w:r>
      <w:r w:rsidRPr="00AA7106">
        <w:rPr>
          <w:rFonts w:ascii="Arial" w:eastAsia="Times New Roman" w:hAnsi="Arial" w:cs="Arial"/>
          <w:color w:val="000000"/>
          <w:sz w:val="18"/>
          <w:szCs w:val="18"/>
        </w:rPr>
        <w:t>ể</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người, ghép tế bào gốc... và hậu quả sau cùng làm ảnh hưởng tới ch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lượng KBCB, sự hài lòng của NB và NVYT.</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1.2. Những thành tựu về kiểm soát nhiễm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Hệ thống tổ chức kiểm soát nhiễm khuẩn (KSNK) được thiết lập ở hầu hết các cơ sở KBCB trong toàn quốc: 91,1% BV đã thành lập Hội đồng KSNK, 84,9% BV có mạng lưới KSNK, 79,2% BV</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w:t>
      </w:r>
      <w:r w:rsidRPr="00AA7106">
        <w:rPr>
          <w:rFonts w:ascii="Arial" w:eastAsia="Times New Roman" w:hAnsi="Arial" w:cs="Arial"/>
          <w:color w:val="000000"/>
          <w:sz w:val="18"/>
          <w:szCs w:val="18"/>
          <w:lang w:val="vi-VN"/>
        </w:rPr>
        <w:t>150 giường bệnh có khoa KSNK, 81,2% Lãnh đạo khoa/tổ KSNK có trình độ đại học và sau đại học [2].</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Một s</w:t>
      </w:r>
      <w:r w:rsidRPr="00AA7106">
        <w:rPr>
          <w:rFonts w:ascii="Arial" w:eastAsia="Times New Roman" w:hAnsi="Arial" w:cs="Arial"/>
          <w:color w:val="000000"/>
          <w:sz w:val="18"/>
          <w:szCs w:val="18"/>
        </w:rPr>
        <w:t>ố</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chính sách pháp luật về KSNK hoặc có liên quan đến KSNK đã được ban hành và áp dụng trong cơ sở KBCB, bao gồm: Thông tư</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số</w:t>
      </w:r>
      <w:r w:rsidRPr="00AA7106">
        <w:rPr>
          <w:rFonts w:ascii="Arial" w:eastAsia="Times New Roman" w:hAnsi="Arial" w:cs="Arial"/>
          <w:color w:val="000000"/>
          <w:sz w:val="18"/>
        </w:rPr>
        <w:t> </w:t>
      </w:r>
      <w:hyperlink r:id="rId5" w:tgtFrame="_blank" w:history="1">
        <w:r w:rsidRPr="00AA7106">
          <w:rPr>
            <w:rFonts w:ascii="Arial" w:eastAsia="Times New Roman" w:hAnsi="Arial" w:cs="Arial"/>
            <w:color w:val="0E70C3"/>
            <w:sz w:val="18"/>
            <w:lang w:val="vi-VN"/>
          </w:rPr>
          <w:t>18/2009/TT-BYT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14 tháng 10 n</w:t>
      </w:r>
      <w:r w:rsidRPr="00AA7106">
        <w:rPr>
          <w:rFonts w:ascii="Arial" w:eastAsia="Times New Roman" w:hAnsi="Arial" w:cs="Arial"/>
          <w:color w:val="000000"/>
          <w:sz w:val="18"/>
          <w:szCs w:val="18"/>
        </w:rPr>
        <w:t>ă</w:t>
      </w:r>
      <w:r w:rsidRPr="00AA7106">
        <w:rPr>
          <w:rFonts w:ascii="Arial" w:eastAsia="Times New Roman" w:hAnsi="Arial" w:cs="Arial"/>
          <w:color w:val="000000"/>
          <w:sz w:val="18"/>
          <w:szCs w:val="18"/>
          <w:lang w:val="vi-VN"/>
        </w:rPr>
        <w:t>m 2009 của Bộ trưởng B</w:t>
      </w:r>
      <w:r w:rsidRPr="00AA7106">
        <w:rPr>
          <w:rFonts w:ascii="Arial" w:eastAsia="Times New Roman" w:hAnsi="Arial" w:cs="Arial"/>
          <w:color w:val="000000"/>
          <w:sz w:val="18"/>
          <w:szCs w:val="18"/>
        </w:rPr>
        <w:t>ộ</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Y tế Hướng dẫn tổ chức thực hiện công tác kiểm soát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 trong các cơ sở khám bệnh, ch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a bệnh; Thông tư s</w:t>
      </w:r>
      <w:r w:rsidRPr="00AA7106">
        <w:rPr>
          <w:rFonts w:ascii="Arial" w:eastAsia="Times New Roman" w:hAnsi="Arial" w:cs="Arial"/>
          <w:color w:val="000000"/>
          <w:sz w:val="18"/>
          <w:szCs w:val="18"/>
        </w:rPr>
        <w:t>ố</w:t>
      </w:r>
      <w:r w:rsidRPr="00AA7106">
        <w:rPr>
          <w:rFonts w:ascii="Arial" w:eastAsia="Times New Roman" w:hAnsi="Arial" w:cs="Arial"/>
          <w:color w:val="000000"/>
          <w:sz w:val="18"/>
          <w:lang w:val="vi-VN"/>
        </w:rPr>
        <w:t> </w:t>
      </w:r>
      <w:hyperlink r:id="rId6" w:tgtFrame="_blank" w:history="1">
        <w:r w:rsidRPr="00AA7106">
          <w:rPr>
            <w:rFonts w:ascii="Arial" w:eastAsia="Times New Roman" w:hAnsi="Arial" w:cs="Arial"/>
            <w:color w:val="0E70C3"/>
            <w:sz w:val="18"/>
            <w:lang w:val="vi-VN"/>
          </w:rPr>
          <w:t>07/2008/TT-BYT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28 tháng 5 năm 2008 của Bộ trư</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ng Bộ Y tế Hướng dẫn công tác đào tạo liên tục đối với cán bộ y tế; Quyết định số</w:t>
      </w:r>
      <w:hyperlink r:id="rId7" w:tgtFrame="_blank" w:history="1">
        <w:r w:rsidRPr="00AA7106">
          <w:rPr>
            <w:rFonts w:ascii="Arial" w:eastAsia="Times New Roman" w:hAnsi="Arial" w:cs="Arial"/>
            <w:color w:val="0E70C3"/>
            <w:sz w:val="18"/>
            <w:lang w:val="vi-VN"/>
          </w:rPr>
          <w:t> 2174/QĐ-BYT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21 tháng 6 năm 2013 của Bộ trưởng Bộ Y tế phê duyệt Kế hoạch hành động quốc gia chống kháng thu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giai đoạn 2013-2020; Quyết định số</w:t>
      </w:r>
      <w:hyperlink r:id="rId8" w:tgtFrame="_blank" w:history="1">
        <w:r w:rsidRPr="00AA7106">
          <w:rPr>
            <w:rFonts w:ascii="Arial" w:eastAsia="Times New Roman" w:hAnsi="Arial" w:cs="Arial"/>
            <w:color w:val="0E70C3"/>
            <w:sz w:val="18"/>
            <w:lang w:val="vi-VN"/>
          </w:rPr>
          <w:t> 3671/QĐ-BYT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27 tháng 9 năm 2012 của Bộ trưởng Bộ Y tế phê duyệt các hướng dẫn kiểm soát nhiễm khuẩn. Quyết định số</w:t>
      </w:r>
      <w:hyperlink r:id="rId9" w:tgtFrame="_blank" w:history="1">
        <w:r w:rsidRPr="00AA7106">
          <w:rPr>
            <w:rFonts w:ascii="Arial" w:eastAsia="Times New Roman" w:hAnsi="Arial" w:cs="Arial"/>
            <w:color w:val="0E70C3"/>
            <w:sz w:val="18"/>
            <w:lang w:val="vi-VN"/>
          </w:rPr>
          <w:t> 1014/QĐ-BYT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30 thán</w:t>
      </w:r>
      <w:r w:rsidRPr="00AA7106">
        <w:rPr>
          <w:rFonts w:ascii="Arial" w:eastAsia="Times New Roman" w:hAnsi="Arial" w:cs="Arial"/>
          <w:color w:val="000000"/>
          <w:sz w:val="18"/>
          <w:szCs w:val="18"/>
        </w:rPr>
        <w:t>g</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3 năm 2012 của Bộ trư</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ng Bộ Y tế phê duyệt kế hoạch hành động quốc gia về tăng cường công tác kiểm soát nhiễm khuẩn trong các cơ sở khám bệnh, chữa bệnh giai đoạn từ nay đ</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n năm 2015.</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Hoạt động đào tạo, phát triển chuyên ngành KSNK đang ngày được quan tâm và đẩy mạnh. Các chương trình và tài liệu đào tạo liên tục v</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KSNK đã được ban h</w:t>
      </w:r>
      <w:r w:rsidRPr="00AA7106">
        <w:rPr>
          <w:rFonts w:ascii="Arial" w:eastAsia="Times New Roman" w:hAnsi="Arial" w:cs="Arial"/>
          <w:color w:val="000000"/>
          <w:sz w:val="18"/>
          <w:szCs w:val="18"/>
        </w:rPr>
        <w:t>à</w:t>
      </w:r>
      <w:r w:rsidRPr="00AA7106">
        <w:rPr>
          <w:rFonts w:ascii="Arial" w:eastAsia="Times New Roman" w:hAnsi="Arial" w:cs="Arial"/>
          <w:color w:val="000000"/>
          <w:sz w:val="18"/>
          <w:szCs w:val="18"/>
          <w:lang w:val="vi-VN"/>
        </w:rPr>
        <w:t>nh: Qu</w:t>
      </w:r>
      <w:r w:rsidRPr="00AA7106">
        <w:rPr>
          <w:rFonts w:ascii="Arial" w:eastAsia="Times New Roman" w:hAnsi="Arial" w:cs="Arial"/>
          <w:color w:val="000000"/>
          <w:sz w:val="18"/>
          <w:szCs w:val="18"/>
        </w:rPr>
        <w:t>y</w:t>
      </w:r>
      <w:r w:rsidRPr="00AA7106">
        <w:rPr>
          <w:rFonts w:ascii="Arial" w:eastAsia="Times New Roman" w:hAnsi="Arial" w:cs="Arial"/>
          <w:color w:val="000000"/>
          <w:sz w:val="18"/>
          <w:szCs w:val="18"/>
          <w:lang w:val="vi-VN"/>
        </w:rPr>
        <w:t>ết định số</w:t>
      </w:r>
      <w:hyperlink r:id="rId10" w:tgtFrame="_blank" w:history="1">
        <w:r w:rsidRPr="00AA7106">
          <w:rPr>
            <w:rFonts w:ascii="Arial" w:eastAsia="Times New Roman" w:hAnsi="Arial" w:cs="Arial"/>
            <w:color w:val="0E70C3"/>
            <w:sz w:val="18"/>
            <w:lang w:val="vi-VN"/>
          </w:rPr>
          <w:t> 5772/BYT-K2ĐT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30 tháng 8 năm 2012 của Bộ trư</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ng Bộ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ban hành Chương trình đào tạo liên tục về phòng ngừa và ki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m soát nhiễm khuẩn; Quyết định số</w:t>
      </w:r>
      <w:hyperlink r:id="rId11" w:tgtFrame="_blank" w:history="1">
        <w:r w:rsidRPr="00AA7106">
          <w:rPr>
            <w:rFonts w:ascii="Arial" w:eastAsia="Times New Roman" w:hAnsi="Arial" w:cs="Arial"/>
            <w:color w:val="0E70C3"/>
            <w:sz w:val="18"/>
            <w:lang w:val="vi-VN"/>
          </w:rPr>
          <w:t> 5771/BYT-K2ĐT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30 tháng 8 năm 2012 của Bộ trư</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ng Bộ Y tế ban hành Chương trình và T</w:t>
      </w:r>
      <w:r w:rsidRPr="00AA7106">
        <w:rPr>
          <w:rFonts w:ascii="Arial" w:eastAsia="Times New Roman" w:hAnsi="Arial" w:cs="Arial"/>
          <w:color w:val="000000"/>
          <w:sz w:val="18"/>
          <w:szCs w:val="18"/>
        </w:rPr>
        <w:t>à</w:t>
      </w:r>
      <w:r w:rsidRPr="00AA7106">
        <w:rPr>
          <w:rFonts w:ascii="Arial" w:eastAsia="Times New Roman" w:hAnsi="Arial" w:cs="Arial"/>
          <w:color w:val="000000"/>
          <w:sz w:val="18"/>
          <w:szCs w:val="18"/>
          <w:lang w:val="vi-VN"/>
        </w:rPr>
        <w:t>i liệu đào tạo kiểm soát nhiễm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cho nhân viên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tuyến cơ sở. Các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KBCB phối hợp với các Hội Ki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m soát nhiễm khuẩn khu vực thực hiện đào tạo mới, đào tạo liên tục nhằm phát triển chuyên ngành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Hợp tác quốc tế về KSNK được đẩy mạnh: Hợp tác đào tạo, trao đổi chuyên gia lĩnh vực KSNK với các tổ chức quốc tế WHO, JICA...</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 bước đầu đã chú trọng đầu tư cơ sở vật chất, phương tiện phục vụ công tác KSNK: 58,6%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KBCB có đ</w:t>
      </w:r>
      <w:r w:rsidRPr="00AA7106">
        <w:rPr>
          <w:rFonts w:ascii="Arial" w:eastAsia="Times New Roman" w:hAnsi="Arial" w:cs="Arial"/>
          <w:color w:val="000000"/>
          <w:sz w:val="18"/>
          <w:szCs w:val="18"/>
        </w:rPr>
        <w:t>ơn</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vị tiệt khuẩn tập trung, nhiều cơ sở KBCB đã đầu t</w:t>
      </w:r>
      <w:r w:rsidRPr="00AA7106">
        <w:rPr>
          <w:rFonts w:ascii="Arial" w:eastAsia="Times New Roman" w:hAnsi="Arial" w:cs="Arial"/>
          <w:color w:val="000000"/>
          <w:sz w:val="18"/>
          <w:szCs w:val="18"/>
        </w:rPr>
        <w:t>ư</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trang bị đủ phương tiện vệ sinh tay (VST) và hóa chất cho công tác vệ sinh môi trường, khử khuẩn dụng cụ tái sử dụng [2].</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Hoạt động KSNK được triển khai thực hiện với chất lư</w:t>
      </w:r>
      <w:r w:rsidRPr="00AA7106">
        <w:rPr>
          <w:rFonts w:ascii="Arial" w:eastAsia="Times New Roman" w:hAnsi="Arial" w:cs="Arial"/>
          <w:color w:val="000000"/>
          <w:sz w:val="18"/>
          <w:szCs w:val="18"/>
        </w:rPr>
        <w:t>ợ</w:t>
      </w:r>
      <w:r w:rsidRPr="00AA7106">
        <w:rPr>
          <w:rFonts w:ascii="Arial" w:eastAsia="Times New Roman" w:hAnsi="Arial" w:cs="Arial"/>
          <w:color w:val="000000"/>
          <w:sz w:val="18"/>
          <w:szCs w:val="18"/>
          <w:lang w:val="vi-VN"/>
        </w:rPr>
        <w:t>ng ngày càng cao tại hầu hết các cơ sở KBCB: giám sát ca bệnh NKBV, giám sát tuân thủ VST, giám sát tuân thủ các quy trình KSNK, giám sát vi sinh vật gây NKBV và kháng kháng sinh, từng bước chuẩn hóa công tác khử khuẩn, tiệt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tăng cường vệ sinh bệnh viện, chủ động phòng ch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ng bệnh dịch. Đ</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n nay, 75,8% cơ sở KBCB đã thực hiện giao nhận dụng cụ sạch và bẩn tại các khoa lâm sàng; 87,5% cơ sở KBCB phát động chiến dịch tăng cường vệ sinh tay và 75,2% thực hiện giám sát tuân thủ VST ở nhân viên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 trong đó có 611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KBCB trong toàn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ký cam k</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t tham gia chiến dịch “Bảo vệ sự sống hãy vệ sinh tay”; đã có 668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KBCB ký cam kết thực hiện phong trào “Bệnh viện vệ sinh” [2]. Các BV tuy</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n trung ương, BV tuyến tỉnh đã ph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i hợp với các Hội KSNK khu vực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khai được nhi</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u hội nghị khoa học k</w:t>
      </w:r>
      <w:r w:rsidRPr="00AA7106">
        <w:rPr>
          <w:rFonts w:ascii="Arial" w:eastAsia="Times New Roman" w:hAnsi="Arial" w:cs="Arial"/>
          <w:color w:val="000000"/>
          <w:sz w:val="18"/>
          <w:szCs w:val="18"/>
        </w:rPr>
        <w:t>ỹ</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thuật đánh giá hoạt động KSNK và báo cáo các công trình nghiên cứu khoa học về KSNK đánh giá được hiệu quả các hoạt độn</w:t>
      </w:r>
      <w:r w:rsidRPr="00AA7106">
        <w:rPr>
          <w:rFonts w:ascii="Arial" w:eastAsia="Times New Roman" w:hAnsi="Arial" w:cs="Arial"/>
          <w:color w:val="000000"/>
          <w:sz w:val="18"/>
          <w:szCs w:val="18"/>
        </w:rPr>
        <w:t>g</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 trên h</w:t>
      </w:r>
      <w:r w:rsidRPr="00AA7106">
        <w:rPr>
          <w:rFonts w:ascii="Arial" w:eastAsia="Times New Roman" w:hAnsi="Arial" w:cs="Arial"/>
          <w:color w:val="000000"/>
          <w:sz w:val="18"/>
          <w:szCs w:val="18"/>
        </w:rPr>
        <w:t>ầ</w:t>
      </w:r>
      <w:r w:rsidRPr="00AA7106">
        <w:rPr>
          <w:rFonts w:ascii="Arial" w:eastAsia="Times New Roman" w:hAnsi="Arial" w:cs="Arial"/>
          <w:color w:val="000000"/>
          <w:sz w:val="18"/>
          <w:szCs w:val="18"/>
          <w:lang w:val="vi-VN"/>
        </w:rPr>
        <w:t>u hết các vùng, miền cả nước, các nghiên cứu có chất lượng góp phần cải tiến và nâng cao về chất lượng KBCB.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1.3. Nh</w:t>
      </w:r>
      <w:r w:rsidRPr="00AA7106">
        <w:rPr>
          <w:rFonts w:ascii="Arial" w:eastAsia="Times New Roman" w:hAnsi="Arial" w:cs="Arial"/>
          <w:b/>
          <w:bCs/>
          <w:i/>
          <w:iCs/>
          <w:color w:val="000000"/>
          <w:sz w:val="18"/>
          <w:szCs w:val="18"/>
        </w:rPr>
        <w:t>ữ</w:t>
      </w:r>
      <w:r w:rsidRPr="00AA7106">
        <w:rPr>
          <w:rFonts w:ascii="Arial" w:eastAsia="Times New Roman" w:hAnsi="Arial" w:cs="Arial"/>
          <w:b/>
          <w:bCs/>
          <w:i/>
          <w:iCs/>
          <w:color w:val="000000"/>
          <w:sz w:val="18"/>
          <w:szCs w:val="18"/>
          <w:lang w:val="vi-VN"/>
        </w:rPr>
        <w:t>ng tồn tại và thách thức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i/>
          <w:iCs/>
          <w:color w:val="000000"/>
          <w:sz w:val="18"/>
          <w:szCs w:val="18"/>
          <w:lang w:val="vi-VN"/>
        </w:rPr>
        <w:t>1.3.1. Nh</w:t>
      </w:r>
      <w:r w:rsidRPr="00AA7106">
        <w:rPr>
          <w:rFonts w:ascii="Arial" w:eastAsia="Times New Roman" w:hAnsi="Arial" w:cs="Arial"/>
          <w:i/>
          <w:iCs/>
          <w:color w:val="000000"/>
          <w:sz w:val="18"/>
          <w:szCs w:val="18"/>
        </w:rPr>
        <w:t>ữ</w:t>
      </w:r>
      <w:r w:rsidRPr="00AA7106">
        <w:rPr>
          <w:rFonts w:ascii="Arial" w:eastAsia="Times New Roman" w:hAnsi="Arial" w:cs="Arial"/>
          <w:i/>
          <w:iCs/>
          <w:color w:val="000000"/>
          <w:sz w:val="18"/>
          <w:szCs w:val="18"/>
          <w:lang w:val="vi-VN"/>
        </w:rPr>
        <w:t>ng tồn tại</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Một số người đứng đầu cơ sở KBCB chưa thật sự hiểu hết vai trò, tầm quan trọng của công tác KSNK, do vậy, đầu tư cho hoạt động KSNK cũng như chính sách ưu đãi, thu hút nh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ng người làm công tác KSNK chưa phù hợp đ</w:t>
      </w:r>
      <w:r w:rsidRPr="00AA7106">
        <w:rPr>
          <w:rFonts w:ascii="Arial" w:eastAsia="Times New Roman" w:hAnsi="Arial" w:cs="Arial"/>
          <w:color w:val="000000"/>
          <w:sz w:val="18"/>
          <w:szCs w:val="18"/>
        </w:rPr>
        <w:t>ể</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họ yên tâm công tác và cống hiến tâm huyết cho ngành. Một s</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BV đưa ra hình thức kỷ luật cho NVYT bằng cách Điều chuyển về làm việc tại khoa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Hệ thống tổ chức KSNK tại các cơ sở KBCB chưa hoàn thiện: Cả nước còn 8,9% BV chưa thành lập Hội đồng KSNK, 15,1% BV chưa có mạng lưới KSNK; 20,8% BV có s</w:t>
      </w:r>
      <w:r w:rsidRPr="00AA7106">
        <w:rPr>
          <w:rFonts w:ascii="Arial" w:eastAsia="Times New Roman" w:hAnsi="Arial" w:cs="Arial"/>
          <w:color w:val="000000"/>
          <w:sz w:val="18"/>
          <w:szCs w:val="18"/>
        </w:rPr>
        <w:t>ố</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giường</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b</w:t>
      </w:r>
      <w:r w:rsidRPr="00AA7106">
        <w:rPr>
          <w:rFonts w:ascii="Arial" w:eastAsia="Times New Roman" w:hAnsi="Arial" w:cs="Arial"/>
          <w:color w:val="000000"/>
          <w:sz w:val="18"/>
          <w:szCs w:val="18"/>
          <w:lang w:val="vi-VN"/>
        </w:rPr>
        <w:t>ệnh &gt; 150 chưa thành lập khoa KSNK; 33% BV đã th</w:t>
      </w:r>
      <w:r w:rsidRPr="00AA7106">
        <w:rPr>
          <w:rFonts w:ascii="Arial" w:eastAsia="Times New Roman" w:hAnsi="Arial" w:cs="Arial"/>
          <w:color w:val="000000"/>
          <w:sz w:val="18"/>
          <w:szCs w:val="18"/>
        </w:rPr>
        <w:t>à</w:t>
      </w:r>
      <w:r w:rsidRPr="00AA7106">
        <w:rPr>
          <w:rFonts w:ascii="Arial" w:eastAsia="Times New Roman" w:hAnsi="Arial" w:cs="Arial"/>
          <w:color w:val="000000"/>
          <w:sz w:val="18"/>
          <w:szCs w:val="18"/>
          <w:lang w:val="vi-VN"/>
        </w:rPr>
        <w:t>nh lập khoa KSNK nhưng chưa bổ nhiệm Trư</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ng khoa KSNK; gần 20% Lãnh đạo khoa/tổ KSNK có trình độ cao đẳng, trung cấp và sơ học [2].</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Cơ sở vật chất, trang thiết bị phục vụ công tác KSNK chưa được quan tâm đầu tư đúng mức: 39,7% BV không có đủ tối thiểu 1 buồng cách ly đúng quy định ở các khoa lâm sàng; 46,5% BV không có đơn vị tiệt khuẩn tập trung đạt chuẩn, 33,9% BV không đủ 1 buồng thu gom dụng cụ bẩn/1 khoa lâm sàng; rất ít BV trang bị máy tiệt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nhiệt độ thấp; 40,4% BV không đạt tỷ lệ 1 Lavabo rửa tay/10 g</w:t>
      </w:r>
      <w:r w:rsidRPr="00AA7106">
        <w:rPr>
          <w:rFonts w:ascii="Arial" w:eastAsia="Times New Roman" w:hAnsi="Arial" w:cs="Arial"/>
          <w:color w:val="000000"/>
          <w:sz w:val="18"/>
          <w:szCs w:val="18"/>
        </w:rPr>
        <w:t>i</w:t>
      </w:r>
      <w:r w:rsidRPr="00AA7106">
        <w:rPr>
          <w:rFonts w:ascii="Arial" w:eastAsia="Times New Roman" w:hAnsi="Arial" w:cs="Arial"/>
          <w:color w:val="000000"/>
          <w:sz w:val="18"/>
          <w:szCs w:val="18"/>
          <w:lang w:val="vi-VN"/>
        </w:rPr>
        <w:t>ường bệnh nội trú; 57,6% BV không sẵn dung dịch VST tại nơi có nhiều người tiếp xúc [2].</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Nhân lực KSNK còn thiếu và yếu: Đa số nhân viên phụ trách công tác giám sát NKBV chưa được đào tạo thực hiện giám sát chuyên trách; 49,1% nhân viên mạng lưới KSNK chưa được đào tạo về KSNK; 46,4% nhân viên bộ phận khử khuẩn, tiệt khuẩn chưa được đào tạo về chuyên môn; Hầu hết các BV chưa bảo đảm 1 nhân lực giám sát/150 giường bệnh [2].</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Chưa c</w:t>
      </w:r>
      <w:r w:rsidRPr="00AA7106">
        <w:rPr>
          <w:rFonts w:ascii="Arial" w:eastAsia="Times New Roman" w:hAnsi="Arial" w:cs="Arial"/>
          <w:color w:val="000000"/>
          <w:sz w:val="18"/>
          <w:szCs w:val="18"/>
        </w:rPr>
        <w:t>ó</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hệ thống và chương trình đào tạo KSNK trong các trường thuộc khối ngành khoa học sức khỏe; chưa có giáo trình quốc gia chuẩn để đào tạo KSNK; chưa xây dựng được trung tâm đào tạo chuẩn tại 3 mi</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cũng như lực lượng giáo viên chuyên ngành giúp cho công tác đào tạo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Thiếu nhiều Hướng dẫn chuyên môn về KSNK. Hiện tại mới có 6 Hướng d</w:t>
      </w:r>
      <w:r w:rsidRPr="00AA7106">
        <w:rPr>
          <w:rFonts w:ascii="Arial" w:eastAsia="Times New Roman" w:hAnsi="Arial" w:cs="Arial"/>
          <w:color w:val="000000"/>
          <w:sz w:val="18"/>
          <w:szCs w:val="18"/>
        </w:rPr>
        <w:t>ẫ</w:t>
      </w:r>
      <w:r w:rsidRPr="00AA7106">
        <w:rPr>
          <w:rFonts w:ascii="Arial" w:eastAsia="Times New Roman" w:hAnsi="Arial" w:cs="Arial"/>
          <w:color w:val="000000"/>
          <w:sz w:val="18"/>
          <w:szCs w:val="18"/>
          <w:lang w:val="vi-VN"/>
        </w:rPr>
        <w:t>n chuyên môn ban hành năm 2012.</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Chưa có hệ thống giám sát NKBV quốc gia: chưa xây dựng những tiêu chí cần giám sát và báo cáo, chưa xây dựng công cụ và phần mềm giám sát.</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i/>
          <w:iCs/>
          <w:color w:val="000000"/>
          <w:sz w:val="18"/>
          <w:szCs w:val="18"/>
          <w:lang w:val="vi-VN"/>
        </w:rPr>
        <w:t>1.3.2. Những thách thức: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Nâng cao chất lượng KBCB, tăng sự hài lòng của NB, bảo đảm an toàn cho NB, NVYT và cộng đồng là nhiệm vụ trọng tâm của ngành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hiện nay. Trong nhiều năm qua và những năm sắp tới, ngành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đã và sẽ ti</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p tục tăng cường ứng dụng nhiều kỹ thuật cao trong chẩn đoán, Điều trị nh</w:t>
      </w:r>
      <w:r w:rsidRPr="00AA7106">
        <w:rPr>
          <w:rFonts w:ascii="Arial" w:eastAsia="Times New Roman" w:hAnsi="Arial" w:cs="Arial"/>
          <w:color w:val="000000"/>
          <w:sz w:val="18"/>
          <w:szCs w:val="18"/>
        </w:rPr>
        <w:t>ư</w:t>
      </w:r>
      <w:r w:rsidRPr="00AA7106">
        <w:rPr>
          <w:rFonts w:ascii="Arial" w:eastAsia="Times New Roman" w:hAnsi="Arial" w:cs="Arial"/>
          <w:color w:val="000000"/>
          <w:sz w:val="18"/>
          <w:szCs w:val="18"/>
          <w:lang w:val="vi-VN"/>
        </w:rPr>
        <w:t>phát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nội soi, ph</w:t>
      </w:r>
      <w:r w:rsidRPr="00AA7106">
        <w:rPr>
          <w:rFonts w:ascii="Arial" w:eastAsia="Times New Roman" w:hAnsi="Arial" w:cs="Arial"/>
          <w:color w:val="000000"/>
          <w:sz w:val="18"/>
          <w:szCs w:val="18"/>
        </w:rPr>
        <w:t>ẫ</w:t>
      </w:r>
      <w:r w:rsidRPr="00AA7106">
        <w:rPr>
          <w:rFonts w:ascii="Arial" w:eastAsia="Times New Roman" w:hAnsi="Arial" w:cs="Arial"/>
          <w:color w:val="000000"/>
          <w:sz w:val="18"/>
          <w:szCs w:val="18"/>
          <w:lang w:val="vi-VN"/>
        </w:rPr>
        <w:t>u thuật tim mạch, ghép bộ phận cơ th</w:t>
      </w:r>
      <w:r w:rsidRPr="00AA7106">
        <w:rPr>
          <w:rFonts w:ascii="Arial" w:eastAsia="Times New Roman" w:hAnsi="Arial" w:cs="Arial"/>
          <w:color w:val="000000"/>
          <w:sz w:val="18"/>
          <w:szCs w:val="18"/>
        </w:rPr>
        <w:t>ể</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người, ghép t</w:t>
      </w:r>
      <w:r w:rsidRPr="00AA7106">
        <w:rPr>
          <w:rFonts w:ascii="Arial" w:eastAsia="Times New Roman" w:hAnsi="Arial" w:cs="Arial"/>
          <w:color w:val="000000"/>
          <w:sz w:val="18"/>
          <w:szCs w:val="18"/>
        </w:rPr>
        <w:t>ế</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bào g</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Các chuyên khoa hệ nội, ngoại, sản, nhi, truyền nhiễm nay đã có sự phát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thành các lĩnh vực chuyên môn sâu, triển khai nhiều kỹ thuật đòi hỏi phải vô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cao. Sự phát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đó đòi hỏi công tác KSNK phải được tăng cường, phát triển tương xứng, nh</w:t>
      </w:r>
      <w:r w:rsidRPr="00AA7106">
        <w:rPr>
          <w:rFonts w:ascii="Arial" w:eastAsia="Times New Roman" w:hAnsi="Arial" w:cs="Arial"/>
          <w:color w:val="000000"/>
          <w:sz w:val="18"/>
          <w:szCs w:val="18"/>
        </w:rPr>
        <w:t>ằ</w:t>
      </w:r>
      <w:r w:rsidRPr="00AA7106">
        <w:rPr>
          <w:rFonts w:ascii="Arial" w:eastAsia="Times New Roman" w:hAnsi="Arial" w:cs="Arial"/>
          <w:color w:val="000000"/>
          <w:sz w:val="18"/>
          <w:szCs w:val="18"/>
          <w:lang w:val="vi-VN"/>
        </w:rPr>
        <w:t>m hạn ch</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tới mức th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p nhất NKBV, bảo đ</w:t>
      </w:r>
      <w:r w:rsidRPr="00AA7106">
        <w:rPr>
          <w:rFonts w:ascii="Arial" w:eastAsia="Times New Roman" w:hAnsi="Arial" w:cs="Arial"/>
          <w:color w:val="000000"/>
          <w:sz w:val="18"/>
          <w:szCs w:val="18"/>
        </w:rPr>
        <w:t>ả</w:t>
      </w:r>
      <w:r w:rsidRPr="00AA7106">
        <w:rPr>
          <w:rFonts w:ascii="Arial" w:eastAsia="Times New Roman" w:hAnsi="Arial" w:cs="Arial"/>
          <w:color w:val="000000"/>
          <w:sz w:val="18"/>
          <w:szCs w:val="18"/>
          <w:lang w:val="vi-VN"/>
        </w:rPr>
        <w:t>m an toàn cho NB, NVYT và cộng đ</w:t>
      </w:r>
      <w:r w:rsidRPr="00AA7106">
        <w:rPr>
          <w:rFonts w:ascii="Arial" w:eastAsia="Times New Roman" w:hAnsi="Arial" w:cs="Arial"/>
          <w:color w:val="000000"/>
          <w:sz w:val="18"/>
          <w:szCs w:val="18"/>
        </w:rPr>
        <w:t>ồ</w:t>
      </w:r>
      <w:r w:rsidRPr="00AA7106">
        <w:rPr>
          <w:rFonts w:ascii="Arial" w:eastAsia="Times New Roman" w:hAnsi="Arial" w:cs="Arial"/>
          <w:color w:val="000000"/>
          <w:sz w:val="18"/>
          <w:szCs w:val="18"/>
          <w:lang w:val="vi-VN"/>
        </w:rPr>
        <w:t>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Cùng với nh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ng yêu cầu về chuyên môn, hoạt động KSNK còn là tiêu chu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đánh giá chất lượng BV đã được Bộ Y tế đưa vào Bộ tiêu chí đánh giá ch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lượng BV hàng năm.</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Đặc biệt với mô hình bệnh tật của nước chậm phát triển và đang phát triển, các bệnh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 chiếm tỷ lệ cao, nhiều bệnh dịch mới n</w:t>
      </w:r>
      <w:r w:rsidRPr="00AA7106">
        <w:rPr>
          <w:rFonts w:ascii="Arial" w:eastAsia="Times New Roman" w:hAnsi="Arial" w:cs="Arial"/>
          <w:color w:val="000000"/>
          <w:sz w:val="18"/>
          <w:szCs w:val="18"/>
        </w:rPr>
        <w:t>ổ</w:t>
      </w:r>
      <w:r w:rsidRPr="00AA7106">
        <w:rPr>
          <w:rFonts w:ascii="Arial" w:eastAsia="Times New Roman" w:hAnsi="Arial" w:cs="Arial"/>
          <w:color w:val="000000"/>
          <w:sz w:val="18"/>
          <w:szCs w:val="18"/>
          <w:lang w:val="vi-VN"/>
        </w:rPr>
        <w:t>i có nguy cơ tử vong cao và gây dịch xuất hiện không chỉ tại cộng</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đồ</w:t>
      </w:r>
      <w:r w:rsidRPr="00AA7106">
        <w:rPr>
          <w:rFonts w:ascii="Arial" w:eastAsia="Times New Roman" w:hAnsi="Arial" w:cs="Arial"/>
          <w:color w:val="000000"/>
          <w:sz w:val="18"/>
          <w:szCs w:val="18"/>
          <w:lang w:val="vi-VN"/>
        </w:rPr>
        <w:t>ng mà ngày càng có xu hướng lây lan nhiều trong BV như Cúm A (</w:t>
      </w:r>
      <w:r w:rsidRPr="00AA7106">
        <w:rPr>
          <w:rFonts w:ascii="Arial" w:eastAsia="Times New Roman" w:hAnsi="Arial" w:cs="Arial"/>
          <w:i/>
          <w:iCs/>
          <w:color w:val="000000"/>
          <w:sz w:val="18"/>
          <w:szCs w:val="18"/>
          <w:lang w:val="vi-VN"/>
        </w:rPr>
        <w:t>H5N1, H1N1, H7N9</w:t>
      </w:r>
      <w:r w:rsidRPr="00AA7106">
        <w:rPr>
          <w:rFonts w:ascii="Arial" w:eastAsia="Times New Roman" w:hAnsi="Arial" w:cs="Arial"/>
          <w:color w:val="000000"/>
          <w:sz w:val="18"/>
          <w:szCs w:val="18"/>
          <w:lang w:val="vi-VN"/>
        </w:rPr>
        <w:t>,..), SARS, MER-CoV, Ebola,.... là một trong những thách thức lớn trong công tác ki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m soát và ngăn ngừa bệnh dịch tại các cơ sở KBCB.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Nhiều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vật chất, trang thiết bị cơ bản cho hoạt động kiểm soát và ngăn ngừa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 mắc phải trong BV chưa được tính đúng, tính đ</w:t>
      </w:r>
      <w:r w:rsidRPr="00AA7106">
        <w:rPr>
          <w:rFonts w:ascii="Arial" w:eastAsia="Times New Roman" w:hAnsi="Arial" w:cs="Arial"/>
          <w:color w:val="000000"/>
          <w:sz w:val="18"/>
          <w:szCs w:val="18"/>
        </w:rPr>
        <w:t>ủ</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dẫn đến nhiều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KBCB chưa c</w:t>
      </w:r>
      <w:r w:rsidRPr="00AA7106">
        <w:rPr>
          <w:rFonts w:ascii="Arial" w:eastAsia="Times New Roman" w:hAnsi="Arial" w:cs="Arial"/>
          <w:color w:val="000000"/>
          <w:sz w:val="18"/>
          <w:szCs w:val="18"/>
        </w:rPr>
        <w:t>ó</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nguồn kinh phí đủ dành cho các hoạt động này.</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Nhiều BV xây mới nhưng chưa có văn bản hướng dẫn về xây dựng, thiết kế phù hợp với tiêu chuẩn KSNK trong các cơ sở KBCB.</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3" w:name="dieu_2_1"/>
      <w:r w:rsidRPr="00AA7106">
        <w:rPr>
          <w:rFonts w:ascii="Arial" w:eastAsia="Times New Roman" w:hAnsi="Arial" w:cs="Arial"/>
          <w:b/>
          <w:bCs/>
          <w:color w:val="000000"/>
          <w:sz w:val="18"/>
          <w:szCs w:val="18"/>
          <w:lang w:val="vi-VN"/>
        </w:rPr>
        <w:t>2. Cơ sở pháp lý</w:t>
      </w:r>
      <w:bookmarkEnd w:id="13"/>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Luật Khám bệnh, chữa bệnh số 40/2009/QH12 ngày 23 tháng 11 năm 2009.</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b) Luật Phòng, ch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ng bệnh truyền nhiễm số 3/2007/QH12 ngày 21 tháng 11 năm 2007.</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Quyết định số</w:t>
      </w:r>
      <w:r w:rsidRPr="00AA7106">
        <w:rPr>
          <w:rFonts w:ascii="Arial" w:eastAsia="Times New Roman" w:hAnsi="Arial" w:cs="Arial"/>
          <w:color w:val="000000"/>
          <w:sz w:val="18"/>
          <w:lang w:val="vi-VN"/>
        </w:rPr>
        <w:t> </w:t>
      </w:r>
      <w:hyperlink r:id="rId12" w:tgtFrame="_blank" w:history="1">
        <w:r w:rsidRPr="00AA7106">
          <w:rPr>
            <w:rFonts w:ascii="Arial" w:eastAsia="Times New Roman" w:hAnsi="Arial" w:cs="Arial"/>
            <w:color w:val="0E70C3"/>
            <w:sz w:val="18"/>
            <w:lang w:val="vi-VN"/>
          </w:rPr>
          <w:t>153/2006/QĐ-TTg</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30 tháng 6 năm 2006 của Thủ tướng Chính phủ phê duyệt Quy hoạch tổng thể phát triển hệ thống y tế Việt Nam giai đoạn đến năm 2010 và tầm nhìn đến năm 2020.</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Nghị định s</w:t>
      </w:r>
      <w:r w:rsidRPr="00AA7106">
        <w:rPr>
          <w:rFonts w:ascii="Arial" w:eastAsia="Times New Roman" w:hAnsi="Arial" w:cs="Arial"/>
          <w:color w:val="000000"/>
          <w:sz w:val="18"/>
          <w:szCs w:val="18"/>
        </w:rPr>
        <w:t>ố</w:t>
      </w:r>
      <w:r w:rsidRPr="00AA7106">
        <w:rPr>
          <w:rFonts w:ascii="Arial" w:eastAsia="Times New Roman" w:hAnsi="Arial" w:cs="Arial"/>
          <w:color w:val="000000"/>
          <w:sz w:val="18"/>
          <w:lang w:val="vi-VN"/>
        </w:rPr>
        <w:t> </w:t>
      </w:r>
      <w:hyperlink r:id="rId13" w:tgtFrame="_blank" w:history="1">
        <w:r w:rsidRPr="00AA7106">
          <w:rPr>
            <w:rFonts w:ascii="Arial" w:eastAsia="Times New Roman" w:hAnsi="Arial" w:cs="Arial"/>
            <w:color w:val="0E70C3"/>
            <w:sz w:val="18"/>
            <w:lang w:val="vi-VN"/>
          </w:rPr>
          <w:t>63/2012/NĐ-CP</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31 tháng 8 năm 2012 của Chính phủ quy định chức năng, nhiệm vụ, quy</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hạn và cơ c</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u t</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chức của Bộ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đ) Thông tư số</w:t>
      </w:r>
      <w:r w:rsidRPr="00AA7106">
        <w:rPr>
          <w:rFonts w:ascii="Arial" w:eastAsia="Times New Roman" w:hAnsi="Arial" w:cs="Arial"/>
          <w:color w:val="000000"/>
          <w:sz w:val="18"/>
          <w:lang w:val="vi-VN"/>
        </w:rPr>
        <w:t> </w:t>
      </w:r>
      <w:hyperlink r:id="rId14" w:tgtFrame="_blank" w:history="1">
        <w:r w:rsidRPr="00AA7106">
          <w:rPr>
            <w:rFonts w:ascii="Arial" w:eastAsia="Times New Roman" w:hAnsi="Arial" w:cs="Arial"/>
            <w:color w:val="0E70C3"/>
            <w:sz w:val="18"/>
            <w:lang w:val="vi-VN"/>
          </w:rPr>
          <w:t>18/2009/TT-BYT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ngày 14 tháng 10 năm 2009 của Bộ trưởng Bộ Y tế ban hành Hướng d</w:t>
      </w:r>
      <w:r w:rsidRPr="00AA7106">
        <w:rPr>
          <w:rFonts w:ascii="Arial" w:eastAsia="Times New Roman" w:hAnsi="Arial" w:cs="Arial"/>
          <w:color w:val="000000"/>
          <w:sz w:val="18"/>
          <w:szCs w:val="18"/>
        </w:rPr>
        <w:t>ẫ</w:t>
      </w:r>
      <w:r w:rsidRPr="00AA7106">
        <w:rPr>
          <w:rFonts w:ascii="Arial" w:eastAsia="Times New Roman" w:hAnsi="Arial" w:cs="Arial"/>
          <w:color w:val="000000"/>
          <w:sz w:val="18"/>
          <w:szCs w:val="18"/>
          <w:lang w:val="vi-VN"/>
        </w:rPr>
        <w:t>n tổ chức thực hiện công tác ki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m soát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trong các cơ sở khám bệnh, chữa bệnh.</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4" w:name="chuong_2"/>
      <w:r w:rsidRPr="00AA7106">
        <w:rPr>
          <w:rFonts w:ascii="Arial" w:eastAsia="Times New Roman" w:hAnsi="Arial" w:cs="Arial"/>
          <w:b/>
          <w:bCs/>
          <w:color w:val="000000"/>
          <w:sz w:val="18"/>
          <w:szCs w:val="18"/>
          <w:lang w:val="vi-VN"/>
        </w:rPr>
        <w:t>Phần II</w:t>
      </w:r>
      <w:bookmarkEnd w:id="14"/>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15" w:name="chuong_2_name"/>
      <w:r w:rsidRPr="00AA7106">
        <w:rPr>
          <w:rFonts w:ascii="Arial" w:eastAsia="Times New Roman" w:hAnsi="Arial" w:cs="Arial"/>
          <w:b/>
          <w:bCs/>
          <w:color w:val="000000"/>
          <w:sz w:val="24"/>
          <w:szCs w:val="24"/>
          <w:lang w:val="vi-VN"/>
        </w:rPr>
        <w:t>MỤC TIÊU, GIẢI PHÁP VÀ KẾ HOẠCH THỰC HIỆN</w:t>
      </w:r>
      <w:bookmarkEnd w:id="15"/>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6" w:name="muc_1"/>
      <w:r w:rsidRPr="00AA7106">
        <w:rPr>
          <w:rFonts w:ascii="Arial" w:eastAsia="Times New Roman" w:hAnsi="Arial" w:cs="Arial"/>
          <w:b/>
          <w:bCs/>
          <w:color w:val="000000"/>
          <w:sz w:val="18"/>
          <w:szCs w:val="18"/>
          <w:lang w:val="vi-VN"/>
        </w:rPr>
        <w:t>I. Mục tiêu</w:t>
      </w:r>
      <w:bookmarkEnd w:id="16"/>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 Mục tiêu chung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Nâng cao năng lực kiểm soát nhiễm khuẩn trong các cơ sở khám bệnh, ch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a bệnh nh</w:t>
      </w:r>
      <w:r w:rsidRPr="00AA7106">
        <w:rPr>
          <w:rFonts w:ascii="Arial" w:eastAsia="Times New Roman" w:hAnsi="Arial" w:cs="Arial"/>
          <w:color w:val="000000"/>
          <w:sz w:val="18"/>
          <w:szCs w:val="18"/>
        </w:rPr>
        <w:t>ằ</w:t>
      </w:r>
      <w:r w:rsidRPr="00AA7106">
        <w:rPr>
          <w:rFonts w:ascii="Arial" w:eastAsia="Times New Roman" w:hAnsi="Arial" w:cs="Arial"/>
          <w:color w:val="000000"/>
          <w:sz w:val="18"/>
          <w:szCs w:val="18"/>
          <w:lang w:val="vi-VN"/>
        </w:rPr>
        <w:t>m tăng cường chất lượng khám bệnh, ch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a bệnh, bảo đảm an toàn cho người bệnh, nhân viên y tế và cộng đồng.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2. Mục tiêu cụ thể và các chỉ số phấn đấu</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Mục tiêu cụ thể 1:</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Bổ sung, hoàn thiện các chính sách pháp luật, quy trình kỹ thuật và các tài liệu chuyên môn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m soát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Các chỉ số ph</w:t>
      </w:r>
      <w:r w:rsidRPr="00AA7106">
        <w:rPr>
          <w:rFonts w:ascii="Arial" w:eastAsia="Times New Roman" w:hAnsi="Arial" w:cs="Arial"/>
          <w:b/>
          <w:bCs/>
          <w:i/>
          <w:iCs/>
          <w:color w:val="000000"/>
          <w:sz w:val="18"/>
          <w:szCs w:val="18"/>
        </w:rPr>
        <w:t>ấ</w:t>
      </w:r>
      <w:r w:rsidRPr="00AA7106">
        <w:rPr>
          <w:rFonts w:ascii="Arial" w:eastAsia="Times New Roman" w:hAnsi="Arial" w:cs="Arial"/>
          <w:b/>
          <w:bCs/>
          <w:i/>
          <w:iCs/>
          <w:color w:val="000000"/>
          <w:sz w:val="18"/>
          <w:szCs w:val="18"/>
          <w:lang w:val="vi-VN"/>
        </w:rPr>
        <w:t>n đấu:</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Đánh giá, sửa đổi, bổ sung Thông tư số</w:t>
      </w:r>
      <w:r w:rsidRPr="00AA7106">
        <w:rPr>
          <w:rFonts w:ascii="Arial" w:eastAsia="Times New Roman" w:hAnsi="Arial" w:cs="Arial"/>
          <w:color w:val="000000"/>
          <w:sz w:val="18"/>
          <w:lang w:val="vi-VN"/>
        </w:rPr>
        <w:t> </w:t>
      </w:r>
      <w:hyperlink r:id="rId15" w:tgtFrame="_blank" w:history="1">
        <w:r w:rsidRPr="00AA7106">
          <w:rPr>
            <w:rFonts w:ascii="Arial" w:eastAsia="Times New Roman" w:hAnsi="Arial" w:cs="Arial"/>
            <w:color w:val="0E70C3"/>
            <w:sz w:val="18"/>
            <w:lang w:val="vi-VN"/>
          </w:rPr>
          <w:t>18/2009/TT-BYT</w:t>
        </w:r>
      </w:hyperlink>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Chỉnh sửa và hoàn thiện Bộ tiêu chí đánh giá chất lượng lĩnh vực KSNK vào năm 2016.</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Sửa đổi, bổ sung chế độ phụ cấp cho người làm công tác KSNK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Bổ sung và ban hành tài liệu hướng dẫn KSNK cấp quốc gia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đ) Xây dựng và ban hành các quy trình chuyên môn kỹ thuật thực hành KSNK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e) Bổ sung, hoàn thiện và ban hành Hướng d</w:t>
      </w:r>
      <w:r w:rsidRPr="00AA7106">
        <w:rPr>
          <w:rFonts w:ascii="Arial" w:eastAsia="Times New Roman" w:hAnsi="Arial" w:cs="Arial"/>
          <w:color w:val="000000"/>
          <w:sz w:val="18"/>
          <w:szCs w:val="18"/>
        </w:rPr>
        <w:t>ẫ</w:t>
      </w:r>
      <w:r w:rsidRPr="00AA7106">
        <w:rPr>
          <w:rFonts w:ascii="Arial" w:eastAsia="Times New Roman" w:hAnsi="Arial" w:cs="Arial"/>
          <w:color w:val="000000"/>
          <w:sz w:val="18"/>
          <w:szCs w:val="18"/>
          <w:lang w:val="vi-VN"/>
        </w:rPr>
        <w:t>n kiểm soát và phòng ngừa lây nhiễm các bệnh truyền nhiễm mới n</w:t>
      </w:r>
      <w:r w:rsidRPr="00AA7106">
        <w:rPr>
          <w:rFonts w:ascii="Arial" w:eastAsia="Times New Roman" w:hAnsi="Arial" w:cs="Arial"/>
          <w:color w:val="000000"/>
          <w:sz w:val="18"/>
          <w:szCs w:val="18"/>
        </w:rPr>
        <w:t>ổ</w:t>
      </w:r>
      <w:r w:rsidRPr="00AA7106">
        <w:rPr>
          <w:rFonts w:ascii="Arial" w:eastAsia="Times New Roman" w:hAnsi="Arial" w:cs="Arial"/>
          <w:color w:val="000000"/>
          <w:sz w:val="18"/>
          <w:szCs w:val="18"/>
          <w:lang w:val="vi-VN"/>
        </w:rPr>
        <w:t>i có nguy cơ gây dịch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g) Phối hợp với các cơ quan liên quan xây dựng và ban hành quy chu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k</w:t>
      </w:r>
      <w:r w:rsidRPr="00AA7106">
        <w:rPr>
          <w:rFonts w:ascii="Arial" w:eastAsia="Times New Roman" w:hAnsi="Arial" w:cs="Arial"/>
          <w:color w:val="000000"/>
          <w:sz w:val="18"/>
          <w:szCs w:val="18"/>
        </w:rPr>
        <w:t>ỹ</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thuật quốc gia về thiết kế BV phù hợp với công tác KSNK trong các cơ sở KBCB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Mục tiêu cụ thể 2:</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Củng cố, kiện toàn hệ thống tổ chức và nhân lực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lĩnh</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vực kiểm soát nhiễm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Các chỉ s</w:t>
      </w:r>
      <w:r w:rsidRPr="00AA7106">
        <w:rPr>
          <w:rFonts w:ascii="Arial" w:eastAsia="Times New Roman" w:hAnsi="Arial" w:cs="Arial"/>
          <w:b/>
          <w:bCs/>
          <w:i/>
          <w:iCs/>
          <w:color w:val="000000"/>
          <w:sz w:val="18"/>
          <w:szCs w:val="18"/>
        </w:rPr>
        <w:t>ố</w:t>
      </w:r>
      <w:r w:rsidRPr="00AA7106">
        <w:rPr>
          <w:rFonts w:ascii="Arial" w:eastAsia="Times New Roman" w:hAnsi="Arial" w:cs="Arial"/>
          <w:b/>
          <w:bCs/>
          <w:i/>
          <w:iCs/>
          <w:color w:val="000000"/>
          <w:sz w:val="18"/>
          <w:lang w:val="vi-VN"/>
        </w:rPr>
        <w:t> </w:t>
      </w:r>
      <w:r w:rsidRPr="00AA7106">
        <w:rPr>
          <w:rFonts w:ascii="Arial" w:eastAsia="Times New Roman" w:hAnsi="Arial" w:cs="Arial"/>
          <w:b/>
          <w:bCs/>
          <w:i/>
          <w:iCs/>
          <w:color w:val="000000"/>
          <w:sz w:val="18"/>
          <w:szCs w:val="18"/>
          <w:lang w:val="vi-VN"/>
        </w:rPr>
        <w:t>ph</w:t>
      </w:r>
      <w:r w:rsidRPr="00AA7106">
        <w:rPr>
          <w:rFonts w:ascii="Arial" w:eastAsia="Times New Roman" w:hAnsi="Arial" w:cs="Arial"/>
          <w:b/>
          <w:bCs/>
          <w:i/>
          <w:iCs/>
          <w:color w:val="000000"/>
          <w:sz w:val="18"/>
          <w:szCs w:val="18"/>
        </w:rPr>
        <w:t>ấn</w:t>
      </w:r>
      <w:r w:rsidRPr="00AA7106">
        <w:rPr>
          <w:rFonts w:ascii="Arial" w:eastAsia="Times New Roman" w:hAnsi="Arial" w:cs="Arial"/>
          <w:b/>
          <w:bCs/>
          <w:i/>
          <w:iCs/>
          <w:color w:val="000000"/>
          <w:sz w:val="18"/>
        </w:rPr>
        <w:t> </w:t>
      </w:r>
      <w:r w:rsidRPr="00AA7106">
        <w:rPr>
          <w:rFonts w:ascii="Arial" w:eastAsia="Times New Roman" w:hAnsi="Arial" w:cs="Arial"/>
          <w:b/>
          <w:bCs/>
          <w:i/>
          <w:iCs/>
          <w:color w:val="000000"/>
          <w:sz w:val="18"/>
          <w:szCs w:val="18"/>
          <w:lang w:val="vi-VN"/>
        </w:rPr>
        <w:t>đấu:</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Hệ thống tổ chức: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95% Sở Y tế có cán bộ chuyên trách hoặc phụ trách công tác KSNK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90% cơ sở KBCB có cán bộ quản lý khoa/tổ KSNK đúng quy định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60% BV có bộ phận giám sát chuyên trách đúng quy định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80% BV có bộ phận khử khuẩn, tiệt khuẩn đúng quy định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Nâng cao năng lực cho người làm công tác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60% Trưởng khoa, Phó khoa, Tổ trưởng, Tổ phó, Điều dưỡng trưởng khoa KSNK được đào tạo chuyên sâu về KSNK tại các trường/Trung tâm đào tạo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60% nhân viên bộ phận giám sát nh</w:t>
      </w:r>
      <w:r w:rsidRPr="00AA7106">
        <w:rPr>
          <w:rFonts w:ascii="Arial" w:eastAsia="Times New Roman" w:hAnsi="Arial" w:cs="Arial"/>
          <w:color w:val="000000"/>
          <w:sz w:val="18"/>
          <w:szCs w:val="18"/>
        </w:rPr>
        <w:t>iễ</w:t>
      </w:r>
      <w:r w:rsidRPr="00AA7106">
        <w:rPr>
          <w:rFonts w:ascii="Arial" w:eastAsia="Times New Roman" w:hAnsi="Arial" w:cs="Arial"/>
          <w:color w:val="000000"/>
          <w:sz w:val="18"/>
          <w:szCs w:val="18"/>
          <w:lang w:val="vi-VN"/>
        </w:rPr>
        <w:t>m khuẩn của các BV tuyến trung ương, BV tuyến tỉnh được đào tạo theo chương trình nâng cao về giám sát nhiễm khuẩn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50% nhân viên bộ phận kh</w:t>
      </w:r>
      <w:r w:rsidRPr="00AA7106">
        <w:rPr>
          <w:rFonts w:ascii="Arial" w:eastAsia="Times New Roman" w:hAnsi="Arial" w:cs="Arial"/>
          <w:color w:val="000000"/>
          <w:sz w:val="18"/>
          <w:szCs w:val="18"/>
        </w:rPr>
        <w:t>ử</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khuẩn, tiệt khuẩn được đào tạo về khử khuẩn, tiệt khuẩn dụng cụ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80% cán bộ, viên chức, người lao động công tác tại các cơ sở KBCB được đào tạo theo chương trình phổ cập về KSNK vào năm 2019.</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Mục tiêu cụ thể 3:</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Tăng cường các hoạt động chuyên môn kiểm soát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 tr</w:t>
      </w:r>
      <w:r w:rsidRPr="00AA7106">
        <w:rPr>
          <w:rFonts w:ascii="Arial" w:eastAsia="Times New Roman" w:hAnsi="Arial" w:cs="Arial"/>
          <w:color w:val="000000"/>
          <w:sz w:val="18"/>
          <w:szCs w:val="18"/>
        </w:rPr>
        <w:t>o</w:t>
      </w:r>
      <w:r w:rsidRPr="00AA7106">
        <w:rPr>
          <w:rFonts w:ascii="Arial" w:eastAsia="Times New Roman" w:hAnsi="Arial" w:cs="Arial"/>
          <w:color w:val="000000"/>
          <w:sz w:val="18"/>
          <w:szCs w:val="18"/>
          <w:lang w:val="vi-VN"/>
        </w:rPr>
        <w:t>ng các cơ sở KBCB, đặc bi</w:t>
      </w:r>
      <w:r w:rsidRPr="00AA7106">
        <w:rPr>
          <w:rFonts w:ascii="Arial" w:eastAsia="Times New Roman" w:hAnsi="Arial" w:cs="Arial"/>
          <w:color w:val="000000"/>
          <w:sz w:val="18"/>
          <w:szCs w:val="18"/>
        </w:rPr>
        <w:t>ệ</w:t>
      </w:r>
      <w:r w:rsidRPr="00AA7106">
        <w:rPr>
          <w:rFonts w:ascii="Arial" w:eastAsia="Times New Roman" w:hAnsi="Arial" w:cs="Arial"/>
          <w:color w:val="000000"/>
          <w:sz w:val="18"/>
          <w:szCs w:val="18"/>
          <w:lang w:val="vi-VN"/>
        </w:rPr>
        <w:t>t đẩy mạnh c</w:t>
      </w:r>
      <w:r w:rsidRPr="00AA7106">
        <w:rPr>
          <w:rFonts w:ascii="Arial" w:eastAsia="Times New Roman" w:hAnsi="Arial" w:cs="Arial"/>
          <w:color w:val="000000"/>
          <w:sz w:val="18"/>
          <w:szCs w:val="18"/>
        </w:rPr>
        <w:t>ô</w:t>
      </w:r>
      <w:r w:rsidRPr="00AA7106">
        <w:rPr>
          <w:rFonts w:ascii="Arial" w:eastAsia="Times New Roman" w:hAnsi="Arial" w:cs="Arial"/>
          <w:color w:val="000000"/>
          <w:sz w:val="18"/>
          <w:szCs w:val="18"/>
          <w:lang w:val="vi-VN"/>
        </w:rPr>
        <w:t>ng tác giám sát nhiễm khuẩn bệnh viện và giám sát tuân thủ các quy trình kiểm soát nhiễm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Các chỉ số ph</w:t>
      </w:r>
      <w:r w:rsidRPr="00AA7106">
        <w:rPr>
          <w:rFonts w:ascii="Arial" w:eastAsia="Times New Roman" w:hAnsi="Arial" w:cs="Arial"/>
          <w:b/>
          <w:bCs/>
          <w:i/>
          <w:iCs/>
          <w:color w:val="000000"/>
          <w:sz w:val="18"/>
          <w:szCs w:val="18"/>
        </w:rPr>
        <w:t>ấ</w:t>
      </w:r>
      <w:r w:rsidRPr="00AA7106">
        <w:rPr>
          <w:rFonts w:ascii="Arial" w:eastAsia="Times New Roman" w:hAnsi="Arial" w:cs="Arial"/>
          <w:b/>
          <w:bCs/>
          <w:i/>
          <w:iCs/>
          <w:color w:val="000000"/>
          <w:sz w:val="18"/>
          <w:szCs w:val="18"/>
          <w:lang w:val="vi-VN"/>
        </w:rPr>
        <w:t>n đ</w:t>
      </w:r>
      <w:r w:rsidRPr="00AA7106">
        <w:rPr>
          <w:rFonts w:ascii="Arial" w:eastAsia="Times New Roman" w:hAnsi="Arial" w:cs="Arial"/>
          <w:b/>
          <w:bCs/>
          <w:i/>
          <w:iCs/>
          <w:color w:val="000000"/>
          <w:sz w:val="18"/>
          <w:szCs w:val="18"/>
        </w:rPr>
        <w:t>ấ</w:t>
      </w:r>
      <w:r w:rsidRPr="00AA7106">
        <w:rPr>
          <w:rFonts w:ascii="Arial" w:eastAsia="Times New Roman" w:hAnsi="Arial" w:cs="Arial"/>
          <w:b/>
          <w:bCs/>
          <w:i/>
          <w:iCs/>
          <w:color w:val="000000"/>
          <w:sz w:val="18"/>
          <w:szCs w:val="18"/>
          <w:lang w:val="vi-VN"/>
        </w:rPr>
        <w:t>u:</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Hoạt động giám sát:</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Xây dựng hệ thống giám sát NKBV quốc gia: xây dựng phần mềm, công cụ và cơ sở dữ liệu trong hệ th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ng giám sát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50% BV hạng I có ứng dụng công nghệ thông tin vào hệ thống giám sát NKBV quốc gia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- 100% BV hạng đặc biệt, trên 30% BV hạng I và BV tuy</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thực hiện giám sát ch</w:t>
      </w:r>
      <w:r w:rsidRPr="00AA7106">
        <w:rPr>
          <w:rFonts w:ascii="Arial" w:eastAsia="Times New Roman" w:hAnsi="Arial" w:cs="Arial"/>
          <w:color w:val="000000"/>
          <w:sz w:val="18"/>
          <w:szCs w:val="18"/>
        </w:rPr>
        <w:t>ủ</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động liên tục tối thiểu 4 loại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 BV liên quan đ</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n dụng cụ và thủ thuật xâm lấn: nhiễm khuẩn phổi B</w:t>
      </w:r>
      <w:r w:rsidRPr="00AA7106">
        <w:rPr>
          <w:rFonts w:ascii="Arial" w:eastAsia="Times New Roman" w:hAnsi="Arial" w:cs="Arial"/>
          <w:color w:val="000000"/>
          <w:sz w:val="18"/>
          <w:szCs w:val="18"/>
        </w:rPr>
        <w:t>V</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liên quan đến thở máy,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 vết mổ, nhiễm khuẩn huyết liên quan đến ống thông mạch máu, nhiễm khuẩn Tiết niệu liên quan đến thông tiểu vào năm 2018, đạt 40%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50% BV t</w:t>
      </w:r>
      <w:r w:rsidRPr="00AA7106">
        <w:rPr>
          <w:rFonts w:ascii="Arial" w:eastAsia="Times New Roman" w:hAnsi="Arial" w:cs="Arial"/>
          <w:color w:val="000000"/>
          <w:sz w:val="18"/>
          <w:szCs w:val="18"/>
        </w:rPr>
        <w:t>ừ</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tuyến tỉnh trở lên thực hiện giám sát và có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cách ly người nhiễm vi sinh vật kháng thuốc trong BV và báo cáo k</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t quả định kỳ cho hệ thống giám sát NKBV quốc gia vào năm 2018</w:t>
      </w:r>
      <w:r w:rsidRPr="00AA7106">
        <w:rPr>
          <w:rFonts w:ascii="Arial" w:eastAsia="Times New Roman" w:hAnsi="Arial" w:cs="Arial"/>
          <w:color w:val="000000"/>
          <w:sz w:val="18"/>
          <w:szCs w:val="18"/>
        </w:rPr>
        <w:t>.</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80% BV thực hiện phòng ngừa phơi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cho NVYT (viêm gan B, cúm, lao, tai nạn nghề nghiệp...)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70% BV thực hiện giám sát vi sinh trong môi trường (nước, không khí bề mặt), tại khu vực có nguy cơ lây nhiễm cao (buồng phẫu thuật, h</w:t>
      </w:r>
      <w:r w:rsidRPr="00AA7106">
        <w:rPr>
          <w:rFonts w:ascii="Arial" w:eastAsia="Times New Roman" w:hAnsi="Arial" w:cs="Arial"/>
          <w:color w:val="000000"/>
          <w:sz w:val="18"/>
          <w:szCs w:val="18"/>
        </w:rPr>
        <w:t>ồ</w:t>
      </w:r>
      <w:r w:rsidRPr="00AA7106">
        <w:rPr>
          <w:rFonts w:ascii="Arial" w:eastAsia="Times New Roman" w:hAnsi="Arial" w:cs="Arial"/>
          <w:color w:val="000000"/>
          <w:sz w:val="18"/>
          <w:szCs w:val="18"/>
          <w:lang w:val="vi-VN"/>
        </w:rPr>
        <w:t>i sức, buồng thận nhân tạo, buồng pha chế thuốc, dịch truyền)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Triển khai thực hiện kế hoạch quốc gia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- 100% cơ sở KBCB xây dựng kế hoạch về KSNK theo Kế hoạch hành động quốc gia về KSNK phù hợp với quy mô cơ sở KBCB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90% cơ sở KBCB triển khai thực hiện, giám sát, đánh giá kết quả thực hiện kế hoạch về KSNK hằng năm và tổng k</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t việc thực hiện kế hoạch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Vệ sinh tay:</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90% BV có tổ chức chiến dịch “Bảo vệ sự sống hãy vệ sinh tay” vào năm 2018 và trên 95%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- 100% BV hạng đặc biệt, trên 60% BV hạng I thực hiện giám sát và báo cáo tuân thủ VST, s</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lượng dung dịch VST hằng quý, các BV khác ít nh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mỗi năm 2 lần từ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20% cơ sở KBCB có nghiên cứu đánh giá hiệu quả của VST làm giảm tỷ lệ NKBV, giảm chi phí Điều trị, cứu sống NB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Khử khuẩn, tiệt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70% BV tuyến trung ương, BV tuyến tỉnh tổ chức tiệt khuẩn tập trung theo quy định vào năm 2018 và trên 80%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w:t>
      </w:r>
      <w:r w:rsidRPr="00AA7106">
        <w:rPr>
          <w:rFonts w:ascii="Arial" w:eastAsia="Times New Roman" w:hAnsi="Arial" w:cs="Arial"/>
          <w:color w:val="000000"/>
          <w:sz w:val="18"/>
          <w:szCs w:val="18"/>
        </w:rPr>
        <w:t>ê</w:t>
      </w:r>
      <w:r w:rsidRPr="00AA7106">
        <w:rPr>
          <w:rFonts w:ascii="Arial" w:eastAsia="Times New Roman" w:hAnsi="Arial" w:cs="Arial"/>
          <w:color w:val="000000"/>
          <w:sz w:val="18"/>
          <w:szCs w:val="18"/>
          <w:lang w:val="vi-VN"/>
        </w:rPr>
        <w:t>n 80% BV hạng đặc biệt, hạng I xâ</w:t>
      </w:r>
      <w:r w:rsidRPr="00AA7106">
        <w:rPr>
          <w:rFonts w:ascii="Arial" w:eastAsia="Times New Roman" w:hAnsi="Arial" w:cs="Arial"/>
          <w:color w:val="000000"/>
          <w:sz w:val="18"/>
          <w:szCs w:val="18"/>
        </w:rPr>
        <w:t>y</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dựng được danh Mục các dụng cụ tiệt khuẩn cho phẫu thuật và cách t</w:t>
      </w:r>
      <w:r w:rsidRPr="00AA7106">
        <w:rPr>
          <w:rFonts w:ascii="Arial" w:eastAsia="Times New Roman" w:hAnsi="Arial" w:cs="Arial"/>
          <w:color w:val="000000"/>
          <w:sz w:val="18"/>
          <w:szCs w:val="18"/>
        </w:rPr>
        <w:t>í</w:t>
      </w:r>
      <w:r w:rsidRPr="00AA7106">
        <w:rPr>
          <w:rFonts w:ascii="Arial" w:eastAsia="Times New Roman" w:hAnsi="Arial" w:cs="Arial"/>
          <w:color w:val="000000"/>
          <w:sz w:val="18"/>
          <w:szCs w:val="18"/>
          <w:lang w:val="vi-VN"/>
        </w:rPr>
        <w:t>nh chi phí về dụng cụ cho các ca phẫu thuật vào năm 2019.</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70% BV xây dựng danh Mục trang thiết bị khử khuẩn, tiệt khuẩn phù hợp với nhu cầu phẫu thuật, thủ thuật và qui mô chuyên khoa của BV.</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Đồ vải và giặt là:</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80% BV thực hiện giặt đồ vải của NB và NVYT tập trung (</w:t>
      </w:r>
      <w:r w:rsidRPr="00AA7106">
        <w:rPr>
          <w:rFonts w:ascii="Arial" w:eastAsia="Times New Roman" w:hAnsi="Arial" w:cs="Arial"/>
          <w:color w:val="000000"/>
          <w:sz w:val="18"/>
          <w:szCs w:val="18"/>
        </w:rPr>
        <w:t>tr</w:t>
      </w:r>
      <w:r w:rsidRPr="00AA7106">
        <w:rPr>
          <w:rFonts w:ascii="Arial" w:eastAsia="Times New Roman" w:hAnsi="Arial" w:cs="Arial"/>
          <w:color w:val="000000"/>
          <w:sz w:val="18"/>
          <w:szCs w:val="18"/>
          <w:lang w:val="vi-VN"/>
        </w:rPr>
        <w:t>ong BV hoặc xã hội hóa) vào năm 2019.</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90% các BV có trang phục cho NB và NVYT phù hợp với quy định của BYT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Mục tiêu cụ thể 4:</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T</w:t>
      </w:r>
      <w:r w:rsidRPr="00AA7106">
        <w:rPr>
          <w:rFonts w:ascii="Arial" w:eastAsia="Times New Roman" w:hAnsi="Arial" w:cs="Arial"/>
          <w:color w:val="000000"/>
          <w:sz w:val="18"/>
          <w:szCs w:val="18"/>
        </w:rPr>
        <w:t>ă</w:t>
      </w:r>
      <w:r w:rsidRPr="00AA7106">
        <w:rPr>
          <w:rFonts w:ascii="Arial" w:eastAsia="Times New Roman" w:hAnsi="Arial" w:cs="Arial"/>
          <w:color w:val="000000"/>
          <w:sz w:val="18"/>
          <w:szCs w:val="18"/>
          <w:lang w:val="vi-VN"/>
        </w:rPr>
        <w:t>ng cường đào tạo, nghiên cứu khoa học và hợp tác quốc tế về kiểm soát nhiễm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Các chỉ số ph</w:t>
      </w:r>
      <w:r w:rsidRPr="00AA7106">
        <w:rPr>
          <w:rFonts w:ascii="Arial" w:eastAsia="Times New Roman" w:hAnsi="Arial" w:cs="Arial"/>
          <w:b/>
          <w:bCs/>
          <w:i/>
          <w:iCs/>
          <w:color w:val="000000"/>
          <w:sz w:val="18"/>
          <w:szCs w:val="18"/>
        </w:rPr>
        <w:t>ấ</w:t>
      </w:r>
      <w:r w:rsidRPr="00AA7106">
        <w:rPr>
          <w:rFonts w:ascii="Arial" w:eastAsia="Times New Roman" w:hAnsi="Arial" w:cs="Arial"/>
          <w:b/>
          <w:bCs/>
          <w:i/>
          <w:iCs/>
          <w:color w:val="000000"/>
          <w:sz w:val="18"/>
          <w:szCs w:val="18"/>
          <w:lang w:val="vi-VN"/>
        </w:rPr>
        <w:t>n đ</w:t>
      </w:r>
      <w:r w:rsidRPr="00AA7106">
        <w:rPr>
          <w:rFonts w:ascii="Arial" w:eastAsia="Times New Roman" w:hAnsi="Arial" w:cs="Arial"/>
          <w:b/>
          <w:bCs/>
          <w:i/>
          <w:iCs/>
          <w:color w:val="000000"/>
          <w:sz w:val="18"/>
          <w:szCs w:val="18"/>
        </w:rPr>
        <w:t>ấ</w:t>
      </w:r>
      <w:r w:rsidRPr="00AA7106">
        <w:rPr>
          <w:rFonts w:ascii="Arial" w:eastAsia="Times New Roman" w:hAnsi="Arial" w:cs="Arial"/>
          <w:b/>
          <w:bCs/>
          <w:i/>
          <w:iCs/>
          <w:color w:val="000000"/>
          <w:sz w:val="18"/>
          <w:szCs w:val="18"/>
          <w:lang w:val="vi-VN"/>
        </w:rPr>
        <w:t>u:</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Thành lập ít nhất 3 Trung tâm huấn luyện đào tạo về KSNK tại các BV ở 3 miền Bắc, Trung, Nam để làm cơ sở đào tạo thực hành và mô hình mẫu cho các BV học tập về KSNK vào năm 2019.</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Xây dựng ít nhất 9 mô hình BV mẫu về KSNK đại diện các vùng mi</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tuyến BV và theo tính chất chuyên khoa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Đưa nội dung KSNK vào giảng dạy lồng ghép tại các trường thuộc kh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i ngành khoa học sức khỏe:</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Xây dựng chương trình và tài liệu đào tạo KSNK giảng dạy lồng ghép trong các trường thuộc khối ngành khoa học sức khỏe và</w:t>
      </w:r>
      <w:r w:rsidRPr="00AA7106">
        <w:rPr>
          <w:rFonts w:ascii="Arial" w:eastAsia="Times New Roman" w:hAnsi="Arial" w:cs="Arial"/>
          <w:color w:val="000000"/>
          <w:sz w:val="18"/>
          <w:szCs w:val="18"/>
        </w:rPr>
        <w:t>o</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Xây dựng chương trình và tài liệu đào tạo liên tục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 vào n</w:t>
      </w:r>
      <w:r w:rsidRPr="00AA7106">
        <w:rPr>
          <w:rFonts w:ascii="Arial" w:eastAsia="Times New Roman" w:hAnsi="Arial" w:cs="Arial"/>
          <w:color w:val="000000"/>
          <w:sz w:val="18"/>
          <w:szCs w:val="18"/>
        </w:rPr>
        <w:t>ă</w:t>
      </w:r>
      <w:r w:rsidRPr="00AA7106">
        <w:rPr>
          <w:rFonts w:ascii="Arial" w:eastAsia="Times New Roman" w:hAnsi="Arial" w:cs="Arial"/>
          <w:color w:val="000000"/>
          <w:sz w:val="18"/>
          <w:szCs w:val="18"/>
          <w:lang w:val="vi-VN"/>
        </w:rPr>
        <w:t>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Triển khai giảng dạy lồng ghép KSNK tại các trường thuộc khối ngành khoa học sức khỏe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Xây dựng, bồi dư</w:t>
      </w:r>
      <w:r w:rsidRPr="00AA7106">
        <w:rPr>
          <w:rFonts w:ascii="Arial" w:eastAsia="Times New Roman" w:hAnsi="Arial" w:cs="Arial"/>
          <w:color w:val="000000"/>
          <w:sz w:val="18"/>
          <w:szCs w:val="18"/>
        </w:rPr>
        <w:t>ỡ</w:t>
      </w:r>
      <w:r w:rsidRPr="00AA7106">
        <w:rPr>
          <w:rFonts w:ascii="Arial" w:eastAsia="Times New Roman" w:hAnsi="Arial" w:cs="Arial"/>
          <w:color w:val="000000"/>
          <w:sz w:val="18"/>
          <w:szCs w:val="18"/>
          <w:lang w:val="vi-VN"/>
        </w:rPr>
        <w:t>ng đội ngũ giảng viên cấp quốc gia và cấp vùng để thực hiện các chương trình đào tạo KSNK của Bộ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đ) Tăng cường nghiên cứu khoa học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40% BV từ tuyến tỉnh trở lên có đề tài nghiên cứu về KSNK từ năm 2017, đạt trên 60%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Có nghiên cứu về thực trạng nhiễm khuẩn BV tại một s</w:t>
      </w:r>
      <w:r w:rsidRPr="00AA7106">
        <w:rPr>
          <w:rFonts w:ascii="Arial" w:eastAsia="Times New Roman" w:hAnsi="Arial" w:cs="Arial"/>
          <w:color w:val="000000"/>
          <w:sz w:val="18"/>
          <w:szCs w:val="18"/>
        </w:rPr>
        <w:t>ố</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BV trọng Điểm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Có nghiên cứu khoa học về chi phí cho KSNK làm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tính toán giá dịch vụ KBCB góp phần thuyết minh cho Bộ Tài chính và người dân sử dụng các dịch vụ y tế vào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 Tổ chức hội nghị khoa học chuyên đề KSNK cấp khu vực 2 năm một lần, hội nghị khoa học chuyên đề KSNK toàn quốc 3 năm 1 l</w:t>
      </w:r>
      <w:r w:rsidRPr="00AA7106">
        <w:rPr>
          <w:rFonts w:ascii="Arial" w:eastAsia="Times New Roman" w:hAnsi="Arial" w:cs="Arial"/>
          <w:color w:val="000000"/>
          <w:sz w:val="18"/>
          <w:szCs w:val="18"/>
        </w:rPr>
        <w:t>ầ</w:t>
      </w:r>
      <w:r w:rsidRPr="00AA7106">
        <w:rPr>
          <w:rFonts w:ascii="Arial" w:eastAsia="Times New Roman" w:hAnsi="Arial" w:cs="Arial"/>
          <w:color w:val="000000"/>
          <w:sz w:val="18"/>
          <w:szCs w:val="18"/>
          <w:lang w:val="vi-VN"/>
        </w:rPr>
        <w:t>n từ năm 2017.</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e) M</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rộng quan hệ hợp tác quốc tế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Tăng cường mở rộng hợp tác, phối hợp với Tổ chức Y tế</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T</w:t>
      </w:r>
      <w:r w:rsidRPr="00AA7106">
        <w:rPr>
          <w:rFonts w:ascii="Arial" w:eastAsia="Times New Roman" w:hAnsi="Arial" w:cs="Arial"/>
          <w:color w:val="000000"/>
          <w:sz w:val="18"/>
          <w:szCs w:val="18"/>
          <w:lang w:val="vi-VN"/>
        </w:rPr>
        <w:t>h</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giới và các t</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chức trong nước, quốc tế để t</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chức các hội nghị quốc t</w:t>
      </w:r>
      <w:r w:rsidRPr="00AA7106">
        <w:rPr>
          <w:rFonts w:ascii="Arial" w:eastAsia="Times New Roman" w:hAnsi="Arial" w:cs="Arial"/>
          <w:color w:val="000000"/>
          <w:sz w:val="18"/>
          <w:szCs w:val="18"/>
        </w:rPr>
        <w:t>ế</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và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khai thực hiện các Mục tiêu, các hoạt động c</w:t>
      </w:r>
      <w:r w:rsidRPr="00AA7106">
        <w:rPr>
          <w:rFonts w:ascii="Arial" w:eastAsia="Times New Roman" w:hAnsi="Arial" w:cs="Arial"/>
          <w:color w:val="000000"/>
          <w:sz w:val="18"/>
          <w:szCs w:val="18"/>
        </w:rPr>
        <w:t>ủ</w:t>
      </w:r>
      <w:r w:rsidRPr="00AA7106">
        <w:rPr>
          <w:rFonts w:ascii="Arial" w:eastAsia="Times New Roman" w:hAnsi="Arial" w:cs="Arial"/>
          <w:color w:val="000000"/>
          <w:sz w:val="18"/>
          <w:szCs w:val="18"/>
          <w:lang w:val="vi-VN"/>
        </w:rPr>
        <w:t>a K</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hoạch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gia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Mục tiêu cụ thể 5:</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Đẩy mạnh truyền thông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m soát nhi</w:t>
      </w:r>
      <w:r w:rsidRPr="00AA7106">
        <w:rPr>
          <w:rFonts w:ascii="Arial" w:eastAsia="Times New Roman" w:hAnsi="Arial" w:cs="Arial"/>
          <w:color w:val="000000"/>
          <w:sz w:val="18"/>
          <w:szCs w:val="18"/>
        </w:rPr>
        <w:t>ễ</w:t>
      </w:r>
      <w:r w:rsidRPr="00AA7106">
        <w:rPr>
          <w:rFonts w:ascii="Arial" w:eastAsia="Times New Roman" w:hAnsi="Arial" w:cs="Arial"/>
          <w:color w:val="000000"/>
          <w:sz w:val="18"/>
          <w:szCs w:val="18"/>
          <w:lang w:val="vi-VN"/>
        </w:rPr>
        <w:t>m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Các ch</w:t>
      </w:r>
      <w:r w:rsidRPr="00AA7106">
        <w:rPr>
          <w:rFonts w:ascii="Arial" w:eastAsia="Times New Roman" w:hAnsi="Arial" w:cs="Arial"/>
          <w:b/>
          <w:bCs/>
          <w:i/>
          <w:iCs/>
          <w:color w:val="000000"/>
          <w:sz w:val="18"/>
          <w:szCs w:val="18"/>
        </w:rPr>
        <w:t>ỉ</w:t>
      </w:r>
      <w:r w:rsidRPr="00AA7106">
        <w:rPr>
          <w:rFonts w:ascii="Arial" w:eastAsia="Times New Roman" w:hAnsi="Arial" w:cs="Arial"/>
          <w:b/>
          <w:bCs/>
          <w:i/>
          <w:iCs/>
          <w:color w:val="000000"/>
          <w:sz w:val="18"/>
        </w:rPr>
        <w:t> </w:t>
      </w:r>
      <w:r w:rsidRPr="00AA7106">
        <w:rPr>
          <w:rFonts w:ascii="Arial" w:eastAsia="Times New Roman" w:hAnsi="Arial" w:cs="Arial"/>
          <w:b/>
          <w:bCs/>
          <w:i/>
          <w:iCs/>
          <w:color w:val="000000"/>
          <w:sz w:val="18"/>
          <w:szCs w:val="18"/>
          <w:lang w:val="vi-VN"/>
        </w:rPr>
        <w:t>số phấn đấu:</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Trang thông tin điện tử của Cục Quản lý Khám, chữa bệnh có chuyên Mục về KSNK (văn bản quy phạm pháp luật; tài liệu hướng dẫn, tuyên truy</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liên quan đến KSNK, thông tin cập nhật) từ năm 2016.</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Mở rộng tuyên truyền về KSNK qua các kênh truy</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thông (phát thanh, truyền hình, Tạp chí Bệnh viện và báo Sức khỏe đời sống, Tạp chí Điều dư</w:t>
      </w:r>
      <w:r w:rsidRPr="00AA7106">
        <w:rPr>
          <w:rFonts w:ascii="Arial" w:eastAsia="Times New Roman" w:hAnsi="Arial" w:cs="Arial"/>
          <w:color w:val="000000"/>
          <w:sz w:val="18"/>
          <w:szCs w:val="18"/>
        </w:rPr>
        <w:t>ỡ</w:t>
      </w:r>
      <w:r w:rsidRPr="00AA7106">
        <w:rPr>
          <w:rFonts w:ascii="Arial" w:eastAsia="Times New Roman" w:hAnsi="Arial" w:cs="Arial"/>
          <w:color w:val="000000"/>
          <w:sz w:val="18"/>
          <w:szCs w:val="18"/>
          <w:lang w:val="vi-VN"/>
        </w:rPr>
        <w:t>ng,</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w</w:t>
      </w:r>
      <w:r w:rsidRPr="00AA7106">
        <w:rPr>
          <w:rFonts w:ascii="Arial" w:eastAsia="Times New Roman" w:hAnsi="Arial" w:cs="Arial"/>
          <w:color w:val="000000"/>
          <w:sz w:val="18"/>
          <w:szCs w:val="18"/>
          <w:lang w:val="vi-VN"/>
        </w:rPr>
        <w:t>ebsite Hội KSNK thành phố H</w:t>
      </w:r>
      <w:r w:rsidRPr="00AA7106">
        <w:rPr>
          <w:rFonts w:ascii="Arial" w:eastAsia="Times New Roman" w:hAnsi="Arial" w:cs="Arial"/>
          <w:color w:val="000000"/>
          <w:sz w:val="18"/>
          <w:szCs w:val="18"/>
        </w:rPr>
        <w:t>ồ</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Chí Minh, Hà Nội, Thừa Thiên Huế...) từ năm 2016.</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100% các BV thực hiện chương trình truyền thông, giáo dục về phòng ngừa KSNK trên mọi phương tiện (trang web, poster, tờ rơi, ...) phù hợp với Điều kiện và đặc Điểm địa phương, vùng, miền, chuyên môn của BV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Mục tiêu cụ thể 6:</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Đầu tư nguồn lực, cơ sở hạ tầng, phương tiện, trang thiết bị nhằm đáp ứng yêu cầu kiểm soát nhiễm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i/>
          <w:iCs/>
          <w:color w:val="000000"/>
          <w:sz w:val="18"/>
          <w:szCs w:val="18"/>
          <w:lang w:val="vi-VN"/>
        </w:rPr>
        <w:t>Các chỉ s</w:t>
      </w:r>
      <w:r w:rsidRPr="00AA7106">
        <w:rPr>
          <w:rFonts w:ascii="Arial" w:eastAsia="Times New Roman" w:hAnsi="Arial" w:cs="Arial"/>
          <w:b/>
          <w:bCs/>
          <w:i/>
          <w:iCs/>
          <w:color w:val="000000"/>
          <w:sz w:val="18"/>
          <w:szCs w:val="18"/>
        </w:rPr>
        <w:t>ố</w:t>
      </w:r>
      <w:r w:rsidRPr="00AA7106">
        <w:rPr>
          <w:rFonts w:ascii="Arial" w:eastAsia="Times New Roman" w:hAnsi="Arial" w:cs="Arial"/>
          <w:b/>
          <w:bCs/>
          <w:i/>
          <w:iCs/>
          <w:color w:val="000000"/>
          <w:sz w:val="18"/>
        </w:rPr>
        <w:t> </w:t>
      </w:r>
      <w:r w:rsidRPr="00AA7106">
        <w:rPr>
          <w:rFonts w:ascii="Arial" w:eastAsia="Times New Roman" w:hAnsi="Arial" w:cs="Arial"/>
          <w:b/>
          <w:bCs/>
          <w:i/>
          <w:iCs/>
          <w:color w:val="000000"/>
          <w:sz w:val="18"/>
          <w:szCs w:val="18"/>
          <w:lang w:val="vi-VN"/>
        </w:rPr>
        <w:t>phấn đ</w:t>
      </w:r>
      <w:r w:rsidRPr="00AA7106">
        <w:rPr>
          <w:rFonts w:ascii="Arial" w:eastAsia="Times New Roman" w:hAnsi="Arial" w:cs="Arial"/>
          <w:b/>
          <w:bCs/>
          <w:i/>
          <w:iCs/>
          <w:color w:val="000000"/>
          <w:sz w:val="18"/>
          <w:szCs w:val="18"/>
        </w:rPr>
        <w:t>ấ</w:t>
      </w:r>
      <w:r w:rsidRPr="00AA7106">
        <w:rPr>
          <w:rFonts w:ascii="Arial" w:eastAsia="Times New Roman" w:hAnsi="Arial" w:cs="Arial"/>
          <w:b/>
          <w:bCs/>
          <w:i/>
          <w:iCs/>
          <w:color w:val="000000"/>
          <w:sz w:val="18"/>
          <w:szCs w:val="18"/>
          <w:lang w:val="vi-VN"/>
        </w:rPr>
        <w:t>u:</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Trên 90% BV xây dựng m</w:t>
      </w:r>
      <w:r w:rsidRPr="00AA7106">
        <w:rPr>
          <w:rFonts w:ascii="Arial" w:eastAsia="Times New Roman" w:hAnsi="Arial" w:cs="Arial"/>
          <w:color w:val="000000"/>
          <w:sz w:val="18"/>
          <w:szCs w:val="18"/>
        </w:rPr>
        <w:t>ớ</w:t>
      </w:r>
      <w:r w:rsidRPr="00AA7106">
        <w:rPr>
          <w:rFonts w:ascii="Arial" w:eastAsia="Times New Roman" w:hAnsi="Arial" w:cs="Arial"/>
          <w:color w:val="000000"/>
          <w:sz w:val="18"/>
          <w:szCs w:val="18"/>
          <w:lang w:val="vi-VN"/>
        </w:rPr>
        <w:t>i phải bảo đảm nguyên tắc, tiêu chuẩn thiết kế của Bộ Xây dựng và Bộ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và bảo đảm Điều kiện cho công tác phòng ngừa và KSNK từ năm 2019.</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100% BV hạng đặc biệt, trên 70% BV hạng I và tuyến tỉnh, trên 50% các BV còn lại có khu vực phẫu thuật, hồi sức, lọc máu, nội soi, khu cách ly, phòng cách ly đạt tiêu chuẩn về KSNK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Trang thiết bị, phương tiện vệ sinh tay:</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70% BV đạt tỷ lệ Lavabo rửa tay/giường bệnh trong toàn BV</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1/10 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60% BV đạt tỷ lệ Lavabo rửa tay/giường bệnh tại khoa hồi sức tích cực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 ¼</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vào năm 2018.</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Năm 2018: Trên 70% BV trang bị phương tiện, dụng cụ, hóa chất VST đ</w:t>
      </w:r>
      <w:r w:rsidRPr="00AA7106">
        <w:rPr>
          <w:rFonts w:ascii="Arial" w:eastAsia="Times New Roman" w:hAnsi="Arial" w:cs="Arial"/>
          <w:color w:val="000000"/>
          <w:sz w:val="18"/>
          <w:szCs w:val="18"/>
        </w:rPr>
        <w:t>ú</w:t>
      </w:r>
      <w:r w:rsidRPr="00AA7106">
        <w:rPr>
          <w:rFonts w:ascii="Arial" w:eastAsia="Times New Roman" w:hAnsi="Arial" w:cs="Arial"/>
          <w:color w:val="000000"/>
          <w:sz w:val="18"/>
          <w:szCs w:val="18"/>
          <w:lang w:val="vi-VN"/>
        </w:rPr>
        <w:t>ng quy định.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Củng cố và hoàn thiện đ</w:t>
      </w:r>
      <w:r w:rsidRPr="00AA7106">
        <w:rPr>
          <w:rFonts w:ascii="Arial" w:eastAsia="Times New Roman" w:hAnsi="Arial" w:cs="Arial"/>
          <w:color w:val="000000"/>
          <w:sz w:val="18"/>
          <w:szCs w:val="18"/>
        </w:rPr>
        <w:t>ơn</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vị tiệt khuẩn tập trung đúng quy định: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80% BV có đơn vị tiệt khuẩn tập trung có cơ sở hạ tầng và hoạt động đúng quy định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80% BV cung cấp đủ phương tiện, dụng cụ, hóa chất cho hoạt động khử khuẩn, tiệt khuẩn dụng cụ vào năm 2017 và đạt trên 90%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đ) Cung cấp đủ phương tiện phòng hộ cá nhân có chất lượng cho NVYT và hóa chất phục vụ công tác vệ sinh, khử khuẩn dụng cụ:</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Trên 90% BV cung cấp đủ phương tiện phòng hộ cá nhân đúng tiêu chuẩn cho NVYT và hóa chất cho công tác vệ sinh, khử khuẩn dụng cụ vào năm 2016.</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e) Đầu tư phương tiện vệ sinh môi trường, thu gom phân loại chất thải y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80% BV bảo đảm cung cấp đủ chủng loại, chất lượng phương tiện vệ sinh môi trường, thu gom phân loại chất thải y tế theo qui định vào năm 2020;</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Trên 60% BV có hệ thống xử lý chất th</w:t>
      </w:r>
      <w:r w:rsidRPr="00AA7106">
        <w:rPr>
          <w:rFonts w:ascii="Arial" w:eastAsia="Times New Roman" w:hAnsi="Arial" w:cs="Arial"/>
          <w:color w:val="000000"/>
          <w:sz w:val="18"/>
          <w:szCs w:val="18"/>
        </w:rPr>
        <w:t>ả</w:t>
      </w:r>
      <w:r w:rsidRPr="00AA7106">
        <w:rPr>
          <w:rFonts w:ascii="Arial" w:eastAsia="Times New Roman" w:hAnsi="Arial" w:cs="Arial"/>
          <w:color w:val="000000"/>
          <w:sz w:val="18"/>
          <w:szCs w:val="18"/>
          <w:lang w:val="vi-VN"/>
        </w:rPr>
        <w:t>i lỏng đạt quy chu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vào năm 2020.</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7" w:name="muc_2"/>
      <w:r w:rsidRPr="00AA7106">
        <w:rPr>
          <w:rFonts w:ascii="Arial" w:eastAsia="Times New Roman" w:hAnsi="Arial" w:cs="Arial"/>
          <w:b/>
          <w:bCs/>
          <w:color w:val="000000"/>
          <w:sz w:val="18"/>
          <w:szCs w:val="18"/>
        </w:rPr>
        <w:t>II. Các giải pháp thực hiện</w:t>
      </w:r>
      <w:bookmarkEnd w:id="17"/>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 Giải pháp về cơ chế chính sách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Từng bước cập nhật, xây dựng, bổ sung các chính sách, pháp luật, quy định, quy trình kỹ thuật, hướng dẫn chuyên môn về KSNK và tổ chức cho các cơ sở KBCB thực hiện.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Tăng cường công tác kiểm tra, giám sát, đánh giá việc tuân thủ các chính sách, pháp luật, quy định, quy trình kỹ thuật, hướng d</w:t>
      </w:r>
      <w:r w:rsidRPr="00AA7106">
        <w:rPr>
          <w:rFonts w:ascii="Arial" w:eastAsia="Times New Roman" w:hAnsi="Arial" w:cs="Arial"/>
          <w:color w:val="000000"/>
          <w:sz w:val="18"/>
          <w:szCs w:val="18"/>
        </w:rPr>
        <w:t>ẫ</w:t>
      </w:r>
      <w:r w:rsidRPr="00AA7106">
        <w:rPr>
          <w:rFonts w:ascii="Arial" w:eastAsia="Times New Roman" w:hAnsi="Arial" w:cs="Arial"/>
          <w:color w:val="000000"/>
          <w:sz w:val="18"/>
          <w:szCs w:val="18"/>
          <w:lang w:val="vi-VN"/>
        </w:rPr>
        <w:t>n chuyên môn v</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KSNK tại các cơ sở KBCB.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Có cơ chế khuyến khích nghiên cứu khoa học về KSNK nhằm cung cấp bằng chứng cho việc xây dựng chính sách, pháp luật, quy định, quy trình kỹ thuật, hướng dẫn chuyên môn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Tăng cường sự quan tâm của các cấp, các ngành đối với công tác KSNK, bổ sung chế độ ưu đãi cho người làm công tác KSNK giúp họ yêu ngh</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 an tâm với công việc. Xóa bỏ quan niệm đưa NVYT bị kỷ luật về làm việc tại khoa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lastRenderedPageBreak/>
        <w:t>2. Giải pháp về tổ chức và nhân lực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Hệ thống tổ chức: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Thành lập Hội đồng chuyên môn KSNK cấp quốc gia để tư vấn và xây dựng chính sách, pháp luật, quy định, quy trình k</w:t>
      </w:r>
      <w:r w:rsidRPr="00AA7106">
        <w:rPr>
          <w:rFonts w:ascii="Arial" w:eastAsia="Times New Roman" w:hAnsi="Arial" w:cs="Arial"/>
          <w:color w:val="000000"/>
          <w:sz w:val="18"/>
          <w:szCs w:val="18"/>
        </w:rPr>
        <w:t>ỹ</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thuật, hướng dẫn chuyên môn về KSNK góp phần thúc đẩy hoàn thiện hệ thống KSNK trong các cơ sở KBCB theo Hướng dẫn tại Thông tư số 18/2009/TT-BYT.</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Nâng cao vai trò, trách nhiệm của Lãnh đạo và cán bộ phụ trách công tác KSNK tại các Sở Y tế trong việc ch</w:t>
      </w:r>
      <w:r w:rsidRPr="00AA7106">
        <w:rPr>
          <w:rFonts w:ascii="Arial" w:eastAsia="Times New Roman" w:hAnsi="Arial" w:cs="Arial"/>
          <w:color w:val="000000"/>
          <w:sz w:val="18"/>
          <w:szCs w:val="18"/>
        </w:rPr>
        <w:t>ỉ</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đạo, giám sát thực hiện công tác KSNK tại các đơn vị trực thuộc.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Hỗ trợ các cơ sở KBCB phát triển nguồn nhân lực thực hiện công tác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Đào tạo lực lượng chuyên gia về KSNK cấp quốc gia, vùng.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Đào tạo nâng cao năng lực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q</w:t>
      </w:r>
      <w:r w:rsidRPr="00AA7106">
        <w:rPr>
          <w:rFonts w:ascii="Arial" w:eastAsia="Times New Roman" w:hAnsi="Arial" w:cs="Arial"/>
          <w:color w:val="000000"/>
          <w:sz w:val="18"/>
          <w:szCs w:val="18"/>
          <w:lang w:val="vi-VN"/>
        </w:rPr>
        <w:t>uản lý nguồn nhân lực cho hệ thống qu</w:t>
      </w:r>
      <w:r w:rsidRPr="00AA7106">
        <w:rPr>
          <w:rFonts w:ascii="Arial" w:eastAsia="Times New Roman" w:hAnsi="Arial" w:cs="Arial"/>
          <w:color w:val="000000"/>
          <w:sz w:val="18"/>
          <w:szCs w:val="18"/>
        </w:rPr>
        <w:t>ả</w:t>
      </w:r>
      <w:r w:rsidRPr="00AA7106">
        <w:rPr>
          <w:rFonts w:ascii="Arial" w:eastAsia="Times New Roman" w:hAnsi="Arial" w:cs="Arial"/>
          <w:color w:val="000000"/>
          <w:sz w:val="18"/>
          <w:szCs w:val="18"/>
          <w:lang w:val="vi-VN"/>
        </w:rPr>
        <w:t>n lý KSNK các cấp từ Bộ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Y tế đ</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n các cơ sở KBCB.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Đào tạo cơ b</w:t>
      </w:r>
      <w:r w:rsidRPr="00AA7106">
        <w:rPr>
          <w:rFonts w:ascii="Arial" w:eastAsia="Times New Roman" w:hAnsi="Arial" w:cs="Arial"/>
          <w:color w:val="000000"/>
          <w:sz w:val="18"/>
          <w:szCs w:val="18"/>
        </w:rPr>
        <w:t>ả</w:t>
      </w:r>
      <w:r w:rsidRPr="00AA7106">
        <w:rPr>
          <w:rFonts w:ascii="Arial" w:eastAsia="Times New Roman" w:hAnsi="Arial" w:cs="Arial"/>
          <w:color w:val="000000"/>
          <w:sz w:val="18"/>
          <w:szCs w:val="18"/>
          <w:lang w:val="vi-VN"/>
        </w:rPr>
        <w:t>n và đào tạo nâng cao cho đội ngũ nhân viên chu</w:t>
      </w:r>
      <w:r w:rsidRPr="00AA7106">
        <w:rPr>
          <w:rFonts w:ascii="Arial" w:eastAsia="Times New Roman" w:hAnsi="Arial" w:cs="Arial"/>
          <w:color w:val="000000"/>
          <w:sz w:val="18"/>
          <w:szCs w:val="18"/>
        </w:rPr>
        <w:t>y</w:t>
      </w:r>
      <w:r w:rsidRPr="00AA7106">
        <w:rPr>
          <w:rFonts w:ascii="Arial" w:eastAsia="Times New Roman" w:hAnsi="Arial" w:cs="Arial"/>
          <w:color w:val="000000"/>
          <w:sz w:val="18"/>
          <w:szCs w:val="18"/>
          <w:lang w:val="vi-VN"/>
        </w:rPr>
        <w:t>ên trách v</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KSNK đặc bi</w:t>
      </w:r>
      <w:r w:rsidRPr="00AA7106">
        <w:rPr>
          <w:rFonts w:ascii="Arial" w:eastAsia="Times New Roman" w:hAnsi="Arial" w:cs="Arial"/>
          <w:color w:val="000000"/>
          <w:sz w:val="18"/>
          <w:szCs w:val="18"/>
        </w:rPr>
        <w:t>ệ</w:t>
      </w:r>
      <w:r w:rsidRPr="00AA7106">
        <w:rPr>
          <w:rFonts w:ascii="Arial" w:eastAsia="Times New Roman" w:hAnsi="Arial" w:cs="Arial"/>
          <w:color w:val="000000"/>
          <w:sz w:val="18"/>
          <w:szCs w:val="18"/>
          <w:lang w:val="vi-VN"/>
        </w:rPr>
        <w:t>t là đội ngũ giám sát chuyên trách và khử khuẩn, tiệt khuẩn.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3. Giải pháp về đào tạo, nghiên cứu khoa học và hợp tác quốc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Tăng cường đào tạo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Xây dựng và triển khai thực hiện các chương trình đào tạo KSNK tại các trường thuộc kh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i ngành khoa học sức khỏe, các Sở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và các BV.</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Đa dạng hóa các hình thức đào tạo, huấn luyện như đào tạo tập trung hoặc vừa</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l</w:t>
      </w:r>
      <w:r w:rsidRPr="00AA7106">
        <w:rPr>
          <w:rFonts w:ascii="Arial" w:eastAsia="Times New Roman" w:hAnsi="Arial" w:cs="Arial"/>
          <w:color w:val="000000"/>
          <w:sz w:val="18"/>
          <w:szCs w:val="18"/>
          <w:lang w:val="vi-VN"/>
        </w:rPr>
        <w:t>àm vừa học,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đ</w:t>
      </w:r>
      <w:r w:rsidRPr="00AA7106">
        <w:rPr>
          <w:rFonts w:ascii="Arial" w:eastAsia="Times New Roman" w:hAnsi="Arial" w:cs="Arial"/>
          <w:color w:val="000000"/>
          <w:sz w:val="18"/>
          <w:szCs w:val="18"/>
          <w:lang w:val="vi-VN"/>
        </w:rPr>
        <w:t>ào tạo dài hạn, đào tạo liên tục, tập hu</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n, hội nghị, hội th</w:t>
      </w:r>
      <w:r w:rsidRPr="00AA7106">
        <w:rPr>
          <w:rFonts w:ascii="Arial" w:eastAsia="Times New Roman" w:hAnsi="Arial" w:cs="Arial"/>
          <w:color w:val="000000"/>
          <w:sz w:val="18"/>
          <w:szCs w:val="18"/>
        </w:rPr>
        <w:t>ả</w:t>
      </w:r>
      <w:r w:rsidRPr="00AA7106">
        <w:rPr>
          <w:rFonts w:ascii="Arial" w:eastAsia="Times New Roman" w:hAnsi="Arial" w:cs="Arial"/>
          <w:color w:val="000000"/>
          <w:sz w:val="18"/>
          <w:szCs w:val="18"/>
          <w:lang w:val="vi-VN"/>
        </w:rPr>
        <w:t>o, tham quan, học tập chuyên đề KSNK trong và ngoài nước, đào tạo liên k</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t với các trường đại học nước ngoài, xây dựng các trung tâm đào tạo và các BV mẫu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Tăng cường nghiên cứu khoa học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KBCB từ tuyến tỉnh trở lên hằng năm phải triển khai các đề tài nghiên cứu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Tổ chức và triển khai nghiên cứu khoa học về chi phí cho KSNK làm cơ sở tính giá dịch vụ K</w:t>
      </w:r>
      <w:r w:rsidRPr="00AA7106">
        <w:rPr>
          <w:rFonts w:ascii="Arial" w:eastAsia="Times New Roman" w:hAnsi="Arial" w:cs="Arial"/>
          <w:color w:val="000000"/>
          <w:sz w:val="18"/>
          <w:szCs w:val="18"/>
        </w:rPr>
        <w:t>B</w:t>
      </w:r>
      <w:r w:rsidRPr="00AA7106">
        <w:rPr>
          <w:rFonts w:ascii="Arial" w:eastAsia="Times New Roman" w:hAnsi="Arial" w:cs="Arial"/>
          <w:color w:val="000000"/>
          <w:sz w:val="18"/>
          <w:szCs w:val="18"/>
          <w:lang w:val="vi-VN"/>
        </w:rPr>
        <w:t>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Thường niên tổ chức các hội nghị khoa học chuyên đ</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 c</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p khu vực và hội nghị khoa học chuyên đề KSNK toàn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Mở rộng quan hệ hợp tác quốc tế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Ph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i hợp với Tổ chức Y tế Thế giới, các tổ chức quốc tế tổ chức các hội nghị, hội thảo chuyên ngành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Tăng cường vận động tài trợ của các tổ chức quốc tế, phi chính phủ triển khai các hoạt động và hợp tác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nghiên cứu khoa học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 như T</w:t>
      </w:r>
      <w:r w:rsidRPr="00AA7106">
        <w:rPr>
          <w:rFonts w:ascii="Arial" w:eastAsia="Times New Roman" w:hAnsi="Arial" w:cs="Arial"/>
          <w:color w:val="000000"/>
          <w:sz w:val="18"/>
          <w:szCs w:val="18"/>
        </w:rPr>
        <w:t>ổ</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ch</w:t>
      </w:r>
      <w:r w:rsidRPr="00AA7106">
        <w:rPr>
          <w:rFonts w:ascii="Arial" w:eastAsia="Times New Roman" w:hAnsi="Arial" w:cs="Arial"/>
          <w:color w:val="000000"/>
          <w:sz w:val="18"/>
          <w:szCs w:val="18"/>
        </w:rPr>
        <w:t>ứ</w:t>
      </w:r>
      <w:r w:rsidRPr="00AA7106">
        <w:rPr>
          <w:rFonts w:ascii="Arial" w:eastAsia="Times New Roman" w:hAnsi="Arial" w:cs="Arial"/>
          <w:color w:val="000000"/>
          <w:sz w:val="18"/>
          <w:szCs w:val="18"/>
          <w:lang w:val="vi-VN"/>
        </w:rPr>
        <w:t>c Y tế Thế giới, CDC, JIC</w:t>
      </w:r>
      <w:r w:rsidRPr="00AA7106">
        <w:rPr>
          <w:rFonts w:ascii="Arial" w:eastAsia="Times New Roman" w:hAnsi="Arial" w:cs="Arial"/>
          <w:color w:val="000000"/>
          <w:sz w:val="18"/>
          <w:szCs w:val="18"/>
        </w:rPr>
        <w:t>A</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của Nhật Bản và các chương trình dự án liên quan đến KSNK để thiết lập hệ thống theo dõi các tư liệu quốc tế nhằm cung cấp kịp thời các thông tin và tăng cường năng lực quản lý BV trong lĩnh vực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Ưu tiên kết hợp nguồn tài chính trong nước và quốc tế để triển khai các Chương trình sau: Chương trình cấp Bộ về nâng cao ch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lượng công tác KSNK; Chương trình nâng cao năng lực lãnh đạo và quản lý cho Lãnh đạo Khoa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4. Giải pháp về truyền thông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Tăng cường phổ biến, tuyên truyền công tác KSNK trên cổng thông tin điện t</w:t>
      </w:r>
      <w:r w:rsidRPr="00AA7106">
        <w:rPr>
          <w:rFonts w:ascii="Arial" w:eastAsia="Times New Roman" w:hAnsi="Arial" w:cs="Arial"/>
          <w:color w:val="000000"/>
          <w:sz w:val="18"/>
          <w:szCs w:val="18"/>
        </w:rPr>
        <w:t>ử</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của Bộ Y tế, Cục Quản lý Khám, chữa bệnh, hoặc các kênh truy</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thông khác như đài phát thanh, truyền hình, Tạp chí Bệnh viện và báo Sức khỏe đời s</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ng, Tạp chí Điều dư</w:t>
      </w:r>
      <w:r w:rsidRPr="00AA7106">
        <w:rPr>
          <w:rFonts w:ascii="Arial" w:eastAsia="Times New Roman" w:hAnsi="Arial" w:cs="Arial"/>
          <w:color w:val="000000"/>
          <w:sz w:val="18"/>
          <w:szCs w:val="18"/>
        </w:rPr>
        <w:t>ỡ</w:t>
      </w:r>
      <w:r w:rsidRPr="00AA7106">
        <w:rPr>
          <w:rFonts w:ascii="Arial" w:eastAsia="Times New Roman" w:hAnsi="Arial" w:cs="Arial"/>
          <w:color w:val="000000"/>
          <w:sz w:val="18"/>
          <w:szCs w:val="18"/>
          <w:lang w:val="vi-VN"/>
        </w:rPr>
        <w:t>ng,</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w</w:t>
      </w:r>
      <w:r w:rsidRPr="00AA7106">
        <w:rPr>
          <w:rFonts w:ascii="Arial" w:eastAsia="Times New Roman" w:hAnsi="Arial" w:cs="Arial"/>
          <w:color w:val="000000"/>
          <w:sz w:val="18"/>
          <w:szCs w:val="18"/>
          <w:lang w:val="vi-VN"/>
        </w:rPr>
        <w:t>ebsite Hội KSNK thành phố H</w:t>
      </w:r>
      <w:r w:rsidRPr="00AA7106">
        <w:rPr>
          <w:rFonts w:ascii="Arial" w:eastAsia="Times New Roman" w:hAnsi="Arial" w:cs="Arial"/>
          <w:color w:val="000000"/>
          <w:sz w:val="18"/>
          <w:szCs w:val="18"/>
        </w:rPr>
        <w:t>ồ</w:t>
      </w:r>
      <w:r w:rsidRPr="00AA7106">
        <w:rPr>
          <w:rFonts w:ascii="Arial" w:eastAsia="Times New Roman" w:hAnsi="Arial" w:cs="Arial"/>
          <w:color w:val="000000"/>
          <w:sz w:val="18"/>
          <w:szCs w:val="18"/>
          <w:lang w:val="vi-VN"/>
        </w:rPr>
        <w:t>Chí Minh, Hà Nội, Thừa Thi</w:t>
      </w:r>
      <w:r w:rsidRPr="00AA7106">
        <w:rPr>
          <w:rFonts w:ascii="Arial" w:eastAsia="Times New Roman" w:hAnsi="Arial" w:cs="Arial"/>
          <w:color w:val="000000"/>
          <w:sz w:val="18"/>
          <w:szCs w:val="18"/>
        </w:rPr>
        <w:t>ê</w:t>
      </w:r>
      <w:r w:rsidRPr="00AA7106">
        <w:rPr>
          <w:rFonts w:ascii="Arial" w:eastAsia="Times New Roman" w:hAnsi="Arial" w:cs="Arial"/>
          <w:color w:val="000000"/>
          <w:sz w:val="18"/>
          <w:szCs w:val="18"/>
          <w:lang w:val="vi-VN"/>
        </w:rPr>
        <w:t>n Huế ...</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Thực hiện chương trình truyền thông, giáo dục về phòn</w:t>
      </w:r>
      <w:r w:rsidRPr="00AA7106">
        <w:rPr>
          <w:rFonts w:ascii="Arial" w:eastAsia="Times New Roman" w:hAnsi="Arial" w:cs="Arial"/>
          <w:color w:val="000000"/>
          <w:sz w:val="18"/>
          <w:szCs w:val="18"/>
        </w:rPr>
        <w:t>g</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ngừa KSNK trên mọi phương tiện (trang web, poster, tờ rơi, ...) phù hợp với Điều kiện và đặc Điểm địa phương, vùng, mi</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chuyên môn của BV.</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5. Giải pháp về cơ sở hạ tầng, trang thiết bị và kinh phí</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Đầu t</w:t>
      </w:r>
      <w:r w:rsidRPr="00AA7106">
        <w:rPr>
          <w:rFonts w:ascii="Arial" w:eastAsia="Times New Roman" w:hAnsi="Arial" w:cs="Arial"/>
          <w:color w:val="000000"/>
          <w:sz w:val="18"/>
          <w:szCs w:val="18"/>
        </w:rPr>
        <w:t>ư</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cơ sở hạ tầng, trang thiết bị cho triển khai các hoạt động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Áp dụng quy chuẩn kỹ thuật quốc gia về KSNK trong xây dựng cơ sở hạ tầng, trang thiết bị cho hoạt động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Từng bước tập trung hóa, xã hội hóa khử khuẩn, tiệt khuẩn tập trung, đồ vải, giặt là và vệ sinh môi trường theo hướng cụm.</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Bảo đảm kinh phí xây dựng và triển khai các đề án cải tiến chất lượng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Bố trí kinh phí xây dựng và triển khai các đề án cải tiến chất lượng, huy động nguồn kinh phí từ ngân sách nhà nước, v</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n viện trợ, v</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n vay.</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Bộ Y tế đề xuất với Chính phủ và</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Ủ</w:t>
      </w:r>
      <w:r w:rsidRPr="00AA7106">
        <w:rPr>
          <w:rFonts w:ascii="Arial" w:eastAsia="Times New Roman" w:hAnsi="Arial" w:cs="Arial"/>
          <w:color w:val="000000"/>
          <w:sz w:val="18"/>
          <w:szCs w:val="18"/>
          <w:lang w:val="vi-VN"/>
        </w:rPr>
        <w:t>y ban nhân dân các tỉnh, thành phố trực thuộc Trung ương quan tâm:</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 Bố trí nguồn ngân sách riêng cho công tác KSNK trong ngân sách sự nghiệp ngành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các c</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p và</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các cơ sở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Huy động các nguồn tài chính hợp pháp khác, đặc biệt từ ngu</w:t>
      </w:r>
      <w:r w:rsidRPr="00AA7106">
        <w:rPr>
          <w:rFonts w:ascii="Arial" w:eastAsia="Times New Roman" w:hAnsi="Arial" w:cs="Arial"/>
          <w:color w:val="000000"/>
          <w:sz w:val="18"/>
          <w:szCs w:val="18"/>
        </w:rPr>
        <w:t>ồ</w:t>
      </w:r>
      <w:r w:rsidRPr="00AA7106">
        <w:rPr>
          <w:rFonts w:ascii="Arial" w:eastAsia="Times New Roman" w:hAnsi="Arial" w:cs="Arial"/>
          <w:color w:val="000000"/>
          <w:sz w:val="18"/>
          <w:szCs w:val="18"/>
          <w:lang w:val="vi-VN"/>
        </w:rPr>
        <w:t>n của tư nhân và các t</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chức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Phân cấp quản lý ngân sách cho KSNK bảo đảm tính hiệu quả của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hành động quốc gia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8" w:name="muc_3"/>
      <w:r w:rsidRPr="00AA7106">
        <w:rPr>
          <w:rFonts w:ascii="Arial" w:eastAsia="Times New Roman" w:hAnsi="Arial" w:cs="Arial"/>
          <w:b/>
          <w:bCs/>
          <w:color w:val="000000"/>
          <w:sz w:val="18"/>
          <w:szCs w:val="18"/>
          <w:lang w:val="vi-VN"/>
        </w:rPr>
        <w:t>III. Kế hoạch thực hiện kế hoạch hành động quốc gia về kiểm soát nhiễm khuẩn</w:t>
      </w:r>
      <w:bookmarkEnd w:id="18"/>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(Xem chi Tiết tại Phụ lục 1).</w:t>
      </w:r>
    </w:p>
    <w:p w:rsidR="00AA7106" w:rsidRPr="00AA7106" w:rsidRDefault="00AA7106" w:rsidP="00AA7106">
      <w:pPr>
        <w:shd w:val="clear" w:color="auto" w:fill="FFFFFF"/>
        <w:spacing w:after="0" w:line="234" w:lineRule="atLeast"/>
        <w:rPr>
          <w:rFonts w:ascii="Arial" w:eastAsia="Times New Roman" w:hAnsi="Arial" w:cs="Arial"/>
          <w:color w:val="000000"/>
          <w:sz w:val="18"/>
          <w:szCs w:val="18"/>
        </w:rPr>
      </w:pPr>
      <w:bookmarkStart w:id="19" w:name="chuong_3"/>
      <w:r w:rsidRPr="00AA7106">
        <w:rPr>
          <w:rFonts w:ascii="Arial" w:eastAsia="Times New Roman" w:hAnsi="Arial" w:cs="Arial"/>
          <w:b/>
          <w:bCs/>
          <w:color w:val="000000"/>
          <w:sz w:val="18"/>
          <w:szCs w:val="18"/>
          <w:lang w:val="vi-VN"/>
        </w:rPr>
        <w:t>Phần III</w:t>
      </w:r>
      <w:bookmarkEnd w:id="19"/>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20" w:name="chuong_3_name"/>
      <w:r w:rsidRPr="00AA7106">
        <w:rPr>
          <w:rFonts w:ascii="Arial" w:eastAsia="Times New Roman" w:hAnsi="Arial" w:cs="Arial"/>
          <w:b/>
          <w:bCs/>
          <w:color w:val="000000"/>
          <w:sz w:val="24"/>
          <w:szCs w:val="24"/>
          <w:lang w:val="vi-VN"/>
        </w:rPr>
        <w:t>TRÁCH NHIỆM THỰC HIỆN</w:t>
      </w:r>
      <w:bookmarkEnd w:id="20"/>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 Cục Quản lý Khám, chữa bệnh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Làm đầu mối triển khai thực hiện Kế hoạch hành động quốc gia về KSNK, xây dựng các đề án, dự án cụ thể trình Bộ Y tế phê duyệt. Hướng dẫn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khai thực hiện Kế hoạch hành động quốc gia về KSNK cho các đ</w:t>
      </w:r>
      <w:r w:rsidRPr="00AA7106">
        <w:rPr>
          <w:rFonts w:ascii="Arial" w:eastAsia="Times New Roman" w:hAnsi="Arial" w:cs="Arial"/>
          <w:color w:val="000000"/>
          <w:sz w:val="18"/>
          <w:szCs w:val="18"/>
        </w:rPr>
        <w:t>ơn</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vị; theo dõi, giám sát việc thực hiện và báo cáo Lãnh đạo Bộ Y tế về việc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khai thực hiện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hành động quốc gia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Làm đầu mối xây dựng, sửa đổi các chính sách, văn bản quy phạm pháp luật cho việc triển khai Kế hoạch hành động quốc gia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 tuyên truy</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vận động cho việc thành lập Hội KSNK quốc gia, thành lập Hội đồng chuyên môn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Bổ sung, cập nhật tiêu chí về thực hiện công tác KSNK trong Bộ tiêu chí đánh giá chất lượng BV.</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Phối hợp trong việc xây dựng kế hoạch, chương trình đào tạo, lập hu</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n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e) Đầu mối trong việc kiểm tra, đánh giá việc thực hiện công tác KSNK ở địa phương, đơn vị. Theo dõi tiến độ thực hiện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hành động về KSNK ở các địa phương, đ</w:t>
      </w:r>
      <w:r w:rsidRPr="00AA7106">
        <w:rPr>
          <w:rFonts w:ascii="Arial" w:eastAsia="Times New Roman" w:hAnsi="Arial" w:cs="Arial"/>
          <w:color w:val="000000"/>
          <w:sz w:val="18"/>
          <w:szCs w:val="18"/>
        </w:rPr>
        <w:t>ơn</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vị và đề xuất khen thưởng.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2. Cục Y tế dự phòng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Phối hợp cùng với Cục Quản lý Khám, ch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a bệnh và các Vụ, Cục liên quan xây dựng hướng dẫn phòng ngừa và kiểm soát lây nhiễm các bệnh truyền nhiễm trong BV.</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3. Vụ Kế hoạch-Tài chính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Là cơ quan đầu mối xây dựng kế hoạch ngân sách cho KSNK trong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hằng năm và dài hạn, huy động nguồn vốn đầu tư từ nước ngoài, ODA cho việc thực hiện Kế hoạch hành động quốc gia về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Tính đ</w:t>
      </w:r>
      <w:r w:rsidRPr="00AA7106">
        <w:rPr>
          <w:rFonts w:ascii="Arial" w:eastAsia="Times New Roman" w:hAnsi="Arial" w:cs="Arial"/>
          <w:color w:val="000000"/>
          <w:sz w:val="18"/>
          <w:szCs w:val="18"/>
        </w:rPr>
        <w:t>ủ</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chi phí KSNK vào giá dịch vụ KBCB.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Bố trí nguồn ngân sách hằng năm cho việc triển khai Kế hoạch hành động quốc gia về KSNK và ngân sách đào tạo, đào tạo liên tục cho KSNK đ</w:t>
      </w:r>
      <w:r w:rsidRPr="00AA7106">
        <w:rPr>
          <w:rFonts w:ascii="Arial" w:eastAsia="Times New Roman" w:hAnsi="Arial" w:cs="Arial"/>
          <w:color w:val="000000"/>
          <w:sz w:val="18"/>
          <w:szCs w:val="18"/>
        </w:rPr>
        <w:t>ể</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trình Bộ trưởng Bộ Y tế xem xét, quyết định.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4. Cục Khoa học công nghệ và Đào tạo</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Phối hợp với Cục Quản lý Khám, chữa bệnh chỉ đạo các cơ sở đào tạo theo</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t</w:t>
      </w:r>
      <w:r w:rsidRPr="00AA7106">
        <w:rPr>
          <w:rFonts w:ascii="Arial" w:eastAsia="Times New Roman" w:hAnsi="Arial" w:cs="Arial"/>
          <w:color w:val="000000"/>
          <w:sz w:val="18"/>
          <w:szCs w:val="18"/>
          <w:lang w:val="vi-VN"/>
        </w:rPr>
        <w:t>h</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m quyền, chức năng, nhiệm vụ được giao trong việc xây dựng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nội dung, chương trình đào tạo và đào tạo liên tục v</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KSNK cho sinh viên, học sinh và cán bộ, nhân viên làm công tác KSNK tại các cơ sở KBCB, giảng viên giảng dạy KSNK tại các trường thuộc khối ngành khoa học sức khỏe; thực hiện các biện pháp nhằm chuẩn hóa đào tạo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Chỉ đạo các cơ sở đào tạo thực hiện đưa nội dung KSNK vào giảng dạy tại các trường; phát triển đội ngũ giảng viên KSNK; đ</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xu</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đ</w:t>
      </w:r>
      <w:r w:rsidRPr="00AA7106">
        <w:rPr>
          <w:rFonts w:ascii="Arial" w:eastAsia="Times New Roman" w:hAnsi="Arial" w:cs="Arial"/>
          <w:color w:val="000000"/>
          <w:sz w:val="18"/>
          <w:szCs w:val="18"/>
        </w:rPr>
        <w:t>ầ</w:t>
      </w:r>
      <w:r w:rsidRPr="00AA7106">
        <w:rPr>
          <w:rFonts w:ascii="Arial" w:eastAsia="Times New Roman" w:hAnsi="Arial" w:cs="Arial"/>
          <w:color w:val="000000"/>
          <w:sz w:val="18"/>
          <w:szCs w:val="18"/>
          <w:lang w:val="vi-VN"/>
        </w:rPr>
        <w:t>u tư cơ sở thực hành, tiền lâm sàng bảo đảm chuẩn hóa, hiện đại để nâng cao ch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lượng đào tạo nguồn nhân lực KSNK trên cơ sở lồng ghép với các dự án trong lĩnh vực đào tạo; chỉ đạo các cơ sở thực hiện đào tạo liên tục cập nhật kiến thức cho cán bộ làm công tác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5. Vụ Tổ chức cán bộ</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Đầu mối triển khai thực hiện các giải pháp xây dựng mạng lưới tổ chức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Chủ trì, phối hợp với Cục Quản lý Khám, ch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a bệnh và các Hội KSNK tham mưu với Bộ trưởng Bộ Y tế và các cơ quan có th</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m quy</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n xây dựng mã s</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 chức danh nghề nghiệp, xây dựng vị trí việc làm cho cán bộ, nhân viên làm công tác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K</w:t>
      </w:r>
      <w:r w:rsidRPr="00AA7106">
        <w:rPr>
          <w:rFonts w:ascii="Arial" w:eastAsia="Times New Roman" w:hAnsi="Arial" w:cs="Arial"/>
          <w:color w:val="000000"/>
          <w:sz w:val="18"/>
          <w:szCs w:val="18"/>
          <w:lang w:val="vi-VN"/>
        </w:rPr>
        <w:t>SNK, xây dựng ch</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độ chính sách, phụ cấp nghề nghiệp cho cán bộ, nhân viên làm công tác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6. Vụ trang thiết bị công trình y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Đầu mối phối hợp với các Vụ Kế hoạch Tài chính, Cục Quản lý Khám, chữa bệnh thực hiện các giải pháp tăng cường đầu tư, nâng c</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p cơ sở vật ch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trang thi</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t bị phương tiện phục vụ công tác KSNK tại các cơ sở KBCB.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7. Vụ Bảo hiểm y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Đầu mối xây dựng chính sách chi trả bảo hiểm y tế cho các hoạt động KSNK theo giá dịch vụ KBCB.</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8. Cục Công nghệ thông tin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Phối hợp với Cục Quản lý Khám, ch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a bệnh và các Vụ, Cục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liê</w:t>
      </w:r>
      <w:r w:rsidRPr="00AA7106">
        <w:rPr>
          <w:rFonts w:ascii="Arial" w:eastAsia="Times New Roman" w:hAnsi="Arial" w:cs="Arial"/>
          <w:color w:val="000000"/>
          <w:sz w:val="18"/>
          <w:szCs w:val="18"/>
          <w:lang w:val="vi-VN"/>
        </w:rPr>
        <w:t>n quan ch</w:t>
      </w:r>
      <w:r w:rsidRPr="00AA7106">
        <w:rPr>
          <w:rFonts w:ascii="Arial" w:eastAsia="Times New Roman" w:hAnsi="Arial" w:cs="Arial"/>
          <w:color w:val="000000"/>
          <w:sz w:val="18"/>
          <w:szCs w:val="18"/>
        </w:rPr>
        <w:t>ỉ</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đạo triển khai xây dựng v</w:t>
      </w:r>
      <w:r w:rsidRPr="00AA7106">
        <w:rPr>
          <w:rFonts w:ascii="Arial" w:eastAsia="Times New Roman" w:hAnsi="Arial" w:cs="Arial"/>
          <w:color w:val="000000"/>
          <w:sz w:val="18"/>
          <w:szCs w:val="18"/>
        </w:rPr>
        <w:t>à</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thực hiện xây dựng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dữ liệu quốc gia về NKBV đ</w:t>
      </w:r>
      <w:r w:rsidRPr="00AA7106">
        <w:rPr>
          <w:rFonts w:ascii="Arial" w:eastAsia="Times New Roman" w:hAnsi="Arial" w:cs="Arial"/>
          <w:color w:val="000000"/>
          <w:sz w:val="18"/>
          <w:szCs w:val="18"/>
        </w:rPr>
        <w:t>ể</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các cơ sở KBCB báo cáo về tình hình NKBV.</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lastRenderedPageBreak/>
        <w:t>9. Cục Quản lý Môi trường Y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Phối hợp với Cục Quản lý Khám, chữa bệnh và các Vụ, Cục liên quan xây dựng hướng dẫn quản lý, giám sát môi trường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 hóa ch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khử khuẩn và vệ sinh môi trường.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10. Cục quản lý Y, Dược cổ truyền</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Phối hợp với Cục Quản lý Khám, chữa bệnh và các Vụ, Cục liên quan xây dựng các hướng dẫn KSNK đặc thù chuyên khoa.</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11. Vụ Pháp chế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Phối hợp với Cục Quản lý Khám, ch</w:t>
      </w:r>
      <w:r w:rsidRPr="00AA7106">
        <w:rPr>
          <w:rFonts w:ascii="Arial" w:eastAsia="Times New Roman" w:hAnsi="Arial" w:cs="Arial"/>
          <w:color w:val="000000"/>
          <w:sz w:val="18"/>
          <w:szCs w:val="18"/>
        </w:rPr>
        <w:t>ữ</w:t>
      </w:r>
      <w:r w:rsidRPr="00AA7106">
        <w:rPr>
          <w:rFonts w:ascii="Arial" w:eastAsia="Times New Roman" w:hAnsi="Arial" w:cs="Arial"/>
          <w:color w:val="000000"/>
          <w:sz w:val="18"/>
          <w:szCs w:val="18"/>
          <w:lang w:val="vi-VN"/>
        </w:rPr>
        <w:t>a bệnh trong xâ</w:t>
      </w:r>
      <w:r w:rsidRPr="00AA7106">
        <w:rPr>
          <w:rFonts w:ascii="Arial" w:eastAsia="Times New Roman" w:hAnsi="Arial" w:cs="Arial"/>
          <w:color w:val="000000"/>
          <w:sz w:val="18"/>
          <w:szCs w:val="18"/>
        </w:rPr>
        <w:t>y</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dựng các văn bản pháp quy có liên quan đến KSNK trình cơ quan có th</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m quyền ban hành, hướng dẫn, giám sát việc tri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n khai thực hiện các văn bản quy phạm pháp luật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12. Vụ Truyền thông và Thi đua khen thưởng</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Phối hợp xây dựng và triển khai các giải pháp thông tin, truyền thông liên quan đến công tác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Chỉ đạo công tác thi đua, khen thưởng gắn với việc triển khai thực hiện công tác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13. Các Sở Y tế và Y tế các Bộ, ngành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Xây dựng và ban hành Kế hoạch hành động của tỉnh về nâng cao năng lực KSNK dựa trên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c</w:t>
      </w:r>
      <w:r w:rsidRPr="00AA7106">
        <w:rPr>
          <w:rFonts w:ascii="Arial" w:eastAsia="Times New Roman" w:hAnsi="Arial" w:cs="Arial"/>
          <w:color w:val="000000"/>
          <w:sz w:val="18"/>
          <w:szCs w:val="18"/>
        </w:rPr>
        <w:t>ủ</w:t>
      </w:r>
      <w:r w:rsidRPr="00AA7106">
        <w:rPr>
          <w:rFonts w:ascii="Arial" w:eastAsia="Times New Roman" w:hAnsi="Arial" w:cs="Arial"/>
          <w:color w:val="000000"/>
          <w:sz w:val="18"/>
          <w:szCs w:val="18"/>
          <w:lang w:val="vi-VN"/>
        </w:rPr>
        <w:t>a Kế hoạch hành động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gia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Chỉ đạo các cơ sở khám bệnh, chữa bệnh trực thuộc xây dựng và thực hiện chương trình và kế hoạch hành động KSNK.</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Phối hợp với Bộ Y tế, cơ quan chuyên môn, các Hội KSNK thực hiện giá</w:t>
      </w:r>
      <w:r w:rsidRPr="00AA7106">
        <w:rPr>
          <w:rFonts w:ascii="Arial" w:eastAsia="Times New Roman" w:hAnsi="Arial" w:cs="Arial"/>
          <w:color w:val="000000"/>
          <w:sz w:val="18"/>
          <w:szCs w:val="18"/>
        </w:rPr>
        <w:t>m</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sát thường xuyên và đánh giá định kỳ việc thực hiện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w:t>
      </w:r>
      <w:r w:rsidRPr="00AA7106">
        <w:rPr>
          <w:rFonts w:ascii="Arial" w:eastAsia="Times New Roman" w:hAnsi="Arial" w:cs="Arial"/>
          <w:color w:val="000000"/>
          <w:sz w:val="18"/>
          <w:szCs w:val="18"/>
        </w:rPr>
        <w:t>à</w:t>
      </w:r>
      <w:r w:rsidRPr="00AA7106">
        <w:rPr>
          <w:rFonts w:ascii="Arial" w:eastAsia="Times New Roman" w:hAnsi="Arial" w:cs="Arial"/>
          <w:color w:val="000000"/>
          <w:sz w:val="18"/>
          <w:szCs w:val="18"/>
          <w:lang w:val="vi-VN"/>
        </w:rPr>
        <w:t>nh động KSNK tại các cơ sở KBCB trực thuộc.</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d) Tổng hợp, báo cáo thực hiện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hành động của tỉnh v</w:t>
      </w:r>
      <w:r w:rsidRPr="00AA7106">
        <w:rPr>
          <w:rFonts w:ascii="Arial" w:eastAsia="Times New Roman" w:hAnsi="Arial" w:cs="Arial"/>
          <w:color w:val="000000"/>
          <w:sz w:val="18"/>
          <w:szCs w:val="18"/>
        </w:rPr>
        <w:t>ề</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KSNK v</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Bộ Y tế.</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14. Các cơ sở khám bệnh, chữa bệnh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a) Xây dựng và ban hành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hành động về KSNK tại đ</w:t>
      </w:r>
      <w:r w:rsidRPr="00AA7106">
        <w:rPr>
          <w:rFonts w:ascii="Arial" w:eastAsia="Times New Roman" w:hAnsi="Arial" w:cs="Arial"/>
          <w:color w:val="000000"/>
          <w:sz w:val="18"/>
          <w:szCs w:val="18"/>
        </w:rPr>
        <w:t>ơn</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vị dựa trên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hành động về KSNK của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gia và của tỉnh.</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 Lập kế hoạch hằng năm về KSNK để làm cơ sở thực hiện, đánh giá việc thực hiện và báo cáo kết qu</w:t>
      </w:r>
      <w:r w:rsidRPr="00AA7106">
        <w:rPr>
          <w:rFonts w:ascii="Arial" w:eastAsia="Times New Roman" w:hAnsi="Arial" w:cs="Arial"/>
          <w:color w:val="000000"/>
          <w:sz w:val="18"/>
          <w:szCs w:val="18"/>
        </w:rPr>
        <w:t>ả</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về Bộ Y tế, Sở Y tế theo yêu cầu để tổng hợp.</w:t>
      </w:r>
    </w:p>
    <w:p w:rsidR="00AA7106" w:rsidRPr="00AA7106" w:rsidRDefault="00AA7106" w:rsidP="00AA7106">
      <w:pPr>
        <w:shd w:val="clear" w:color="auto" w:fill="FFFFFF"/>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 Ưu tiên đầu tư nguồn lực cho công tác KSNK, bảo đảm thực hiện đúng Mục tiêu và tiến độ của Kế hoạch hành động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gia v</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KSNK tại đơn vị.</w:t>
      </w:r>
    </w:p>
    <w:p w:rsidR="00AA7106" w:rsidRPr="00AA7106" w:rsidRDefault="00AA7106" w:rsidP="00AA7106">
      <w:pPr>
        <w:shd w:val="clear" w:color="auto" w:fill="FFFFFF"/>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rPr>
        <w:t> </w:t>
      </w:r>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21" w:name="chuong_phuluc_1"/>
      <w:r w:rsidRPr="00AA7106">
        <w:rPr>
          <w:rFonts w:ascii="Arial" w:eastAsia="Times New Roman" w:hAnsi="Arial" w:cs="Arial"/>
          <w:b/>
          <w:bCs/>
          <w:color w:val="000000"/>
          <w:sz w:val="24"/>
          <w:szCs w:val="24"/>
          <w:lang w:val="vi-VN"/>
        </w:rPr>
        <w:t>PHỤ LỤC 1</w:t>
      </w:r>
      <w:bookmarkEnd w:id="21"/>
    </w:p>
    <w:p w:rsidR="00AA7106" w:rsidRPr="00AA7106" w:rsidRDefault="00AA7106" w:rsidP="00AA7106">
      <w:pPr>
        <w:shd w:val="clear" w:color="auto" w:fill="FFFFFF"/>
        <w:spacing w:after="0" w:line="234" w:lineRule="atLeast"/>
        <w:jc w:val="center"/>
        <w:rPr>
          <w:rFonts w:ascii="Arial" w:eastAsia="Times New Roman" w:hAnsi="Arial" w:cs="Arial"/>
          <w:color w:val="000000"/>
          <w:sz w:val="18"/>
          <w:szCs w:val="18"/>
        </w:rPr>
      </w:pPr>
      <w:bookmarkStart w:id="22" w:name="chuong_phuluc_1_name"/>
      <w:r w:rsidRPr="00AA7106">
        <w:rPr>
          <w:rFonts w:ascii="Arial" w:eastAsia="Times New Roman" w:hAnsi="Arial" w:cs="Arial"/>
          <w:color w:val="000000"/>
          <w:sz w:val="18"/>
          <w:szCs w:val="18"/>
          <w:lang w:val="vi-VN"/>
        </w:rPr>
        <w:t>KẾ HOẠCH THỰC HIỆN KẾ HOẠCH HÀNH ĐỘNG QUỐC GIA VỀ KIỂM SOÁT NHIỄM KHUẨN</w:t>
      </w:r>
      <w:bookmarkEnd w:id="22"/>
      <w:r w:rsidRPr="00AA7106">
        <w:rPr>
          <w:rFonts w:ascii="Arial" w:eastAsia="Times New Roman" w:hAnsi="Arial" w:cs="Arial"/>
          <w:color w:val="000000"/>
          <w:sz w:val="18"/>
          <w:szCs w:val="18"/>
          <w:lang w:val="vi-VN"/>
        </w:rPr>
        <w:br/>
      </w:r>
      <w:r w:rsidRPr="00AA7106">
        <w:rPr>
          <w:rFonts w:ascii="Arial" w:eastAsia="Times New Roman" w:hAnsi="Arial" w:cs="Arial"/>
          <w:i/>
          <w:iCs/>
          <w:color w:val="000000"/>
          <w:sz w:val="18"/>
          <w:szCs w:val="18"/>
          <w:lang w:val="vi-VN"/>
        </w:rPr>
        <w:t>(Ban hành kèm theo Quyết định s</w:t>
      </w:r>
      <w:r w:rsidRPr="00AA7106">
        <w:rPr>
          <w:rFonts w:ascii="Arial" w:eastAsia="Times New Roman" w:hAnsi="Arial" w:cs="Arial"/>
          <w:i/>
          <w:iCs/>
          <w:color w:val="000000"/>
          <w:sz w:val="18"/>
          <w:szCs w:val="18"/>
        </w:rPr>
        <w:t>ố</w:t>
      </w:r>
      <w:r w:rsidRPr="00AA7106">
        <w:rPr>
          <w:rFonts w:ascii="Arial" w:eastAsia="Times New Roman" w:hAnsi="Arial" w:cs="Arial"/>
          <w:i/>
          <w:iCs/>
          <w:color w:val="000000"/>
          <w:sz w:val="18"/>
          <w:szCs w:val="18"/>
          <w:lang w:val="vi-VN"/>
        </w:rPr>
        <w:t>:</w:t>
      </w:r>
      <w:r w:rsidRPr="00AA7106">
        <w:rPr>
          <w:rFonts w:ascii="Arial" w:eastAsia="Times New Roman" w:hAnsi="Arial" w:cs="Arial"/>
          <w:i/>
          <w:iCs/>
          <w:color w:val="000000"/>
          <w:sz w:val="18"/>
          <w:szCs w:val="18"/>
        </w:rPr>
        <w:t>    </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lang w:val="vi-VN"/>
        </w:rPr>
        <w:t>/QĐ-BYT ngày</w:t>
      </w:r>
      <w:r w:rsidRPr="00AA7106">
        <w:rPr>
          <w:rFonts w:ascii="Arial" w:eastAsia="Times New Roman" w:hAnsi="Arial" w:cs="Arial"/>
          <w:i/>
          <w:iCs/>
          <w:color w:val="000000"/>
          <w:sz w:val="18"/>
          <w:szCs w:val="18"/>
        </w:rPr>
        <w:t>   </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lang w:val="vi-VN"/>
        </w:rPr>
        <w:t>th</w:t>
      </w:r>
      <w:r w:rsidRPr="00AA7106">
        <w:rPr>
          <w:rFonts w:ascii="Arial" w:eastAsia="Times New Roman" w:hAnsi="Arial" w:cs="Arial"/>
          <w:i/>
          <w:iCs/>
          <w:color w:val="000000"/>
          <w:sz w:val="18"/>
          <w:szCs w:val="18"/>
        </w:rPr>
        <w:t>á</w:t>
      </w:r>
      <w:r w:rsidRPr="00AA7106">
        <w:rPr>
          <w:rFonts w:ascii="Arial" w:eastAsia="Times New Roman" w:hAnsi="Arial" w:cs="Arial"/>
          <w:i/>
          <w:iCs/>
          <w:color w:val="000000"/>
          <w:sz w:val="18"/>
          <w:szCs w:val="18"/>
          <w:lang w:val="vi-VN"/>
        </w:rPr>
        <w:t>ng</w:t>
      </w:r>
      <w:r w:rsidRPr="00AA7106">
        <w:rPr>
          <w:rFonts w:ascii="Arial" w:eastAsia="Times New Roman" w:hAnsi="Arial" w:cs="Arial"/>
          <w:i/>
          <w:iCs/>
          <w:color w:val="000000"/>
          <w:sz w:val="18"/>
          <w:szCs w:val="18"/>
        </w:rPr>
        <w:t>    </w:t>
      </w:r>
      <w:r w:rsidRPr="00AA7106">
        <w:rPr>
          <w:rFonts w:ascii="Arial" w:eastAsia="Times New Roman" w:hAnsi="Arial" w:cs="Arial"/>
          <w:i/>
          <w:iCs/>
          <w:color w:val="000000"/>
          <w:sz w:val="18"/>
        </w:rPr>
        <w:t> </w:t>
      </w:r>
      <w:r w:rsidRPr="00AA7106">
        <w:rPr>
          <w:rFonts w:ascii="Arial" w:eastAsia="Times New Roman" w:hAnsi="Arial" w:cs="Arial"/>
          <w:i/>
          <w:iCs/>
          <w:color w:val="000000"/>
          <w:sz w:val="18"/>
          <w:szCs w:val="18"/>
          <w:lang w:val="vi-VN"/>
        </w:rPr>
        <w:t>năm 2016 c</w:t>
      </w:r>
      <w:r w:rsidRPr="00AA7106">
        <w:rPr>
          <w:rFonts w:ascii="Arial" w:eastAsia="Times New Roman" w:hAnsi="Arial" w:cs="Arial"/>
          <w:i/>
          <w:iCs/>
          <w:color w:val="000000"/>
          <w:sz w:val="18"/>
          <w:szCs w:val="18"/>
        </w:rPr>
        <w:t>ủ</w:t>
      </w:r>
      <w:r w:rsidRPr="00AA7106">
        <w:rPr>
          <w:rFonts w:ascii="Arial" w:eastAsia="Times New Roman" w:hAnsi="Arial" w:cs="Arial"/>
          <w:i/>
          <w:iCs/>
          <w:color w:val="000000"/>
          <w:sz w:val="18"/>
          <w:szCs w:val="18"/>
          <w:lang w:val="vi-VN"/>
        </w:rPr>
        <w:t>a Bộ trưởng Bộ Y tế)</w:t>
      </w:r>
    </w:p>
    <w:tbl>
      <w:tblPr>
        <w:tblW w:w="0" w:type="dxa"/>
        <w:tblCellSpacing w:w="0" w:type="dxa"/>
        <w:shd w:val="clear" w:color="auto" w:fill="FFFFFF"/>
        <w:tblCellMar>
          <w:left w:w="0" w:type="dxa"/>
          <w:right w:w="0" w:type="dxa"/>
        </w:tblCellMar>
        <w:tblLook w:val="04A0"/>
      </w:tblPr>
      <w:tblGrid>
        <w:gridCol w:w="2116"/>
        <w:gridCol w:w="485"/>
        <w:gridCol w:w="483"/>
        <w:gridCol w:w="473"/>
        <w:gridCol w:w="33"/>
        <w:gridCol w:w="463"/>
        <w:gridCol w:w="483"/>
        <w:gridCol w:w="1562"/>
        <w:gridCol w:w="2381"/>
        <w:gridCol w:w="916"/>
      </w:tblGrid>
      <w:tr w:rsidR="00AA7106" w:rsidRPr="00AA7106" w:rsidTr="00AA7106">
        <w:trPr>
          <w:tblCellSpacing w:w="0" w:type="dxa"/>
        </w:trPr>
        <w:tc>
          <w:tcPr>
            <w:tcW w:w="398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Các hoạt</w:t>
            </w:r>
            <w:r w:rsidRPr="00AA7106">
              <w:rPr>
                <w:rFonts w:ascii="Arial" w:eastAsia="Times New Roman" w:hAnsi="Arial" w:cs="Arial"/>
                <w:b/>
                <w:bCs/>
                <w:color w:val="000000"/>
                <w:sz w:val="18"/>
                <w:lang w:val="vi-VN"/>
              </w:rPr>
              <w:t> </w:t>
            </w:r>
            <w:r w:rsidRPr="00AA7106">
              <w:rPr>
                <w:rFonts w:ascii="Arial" w:eastAsia="Times New Roman" w:hAnsi="Arial" w:cs="Arial"/>
                <w:b/>
                <w:bCs/>
                <w:color w:val="000000"/>
                <w:sz w:val="18"/>
                <w:szCs w:val="18"/>
              </w:rPr>
              <w:t>đ</w:t>
            </w:r>
            <w:r w:rsidRPr="00AA7106">
              <w:rPr>
                <w:rFonts w:ascii="Arial" w:eastAsia="Times New Roman" w:hAnsi="Arial" w:cs="Arial"/>
                <w:b/>
                <w:bCs/>
                <w:color w:val="000000"/>
                <w:sz w:val="18"/>
                <w:szCs w:val="18"/>
                <w:lang w:val="vi-VN"/>
              </w:rPr>
              <w:t>ộng theo k</w:t>
            </w:r>
            <w:r w:rsidRPr="00AA7106">
              <w:rPr>
                <w:rFonts w:ascii="Arial" w:eastAsia="Times New Roman" w:hAnsi="Arial" w:cs="Arial"/>
                <w:b/>
                <w:bCs/>
                <w:color w:val="000000"/>
                <w:sz w:val="18"/>
                <w:szCs w:val="18"/>
              </w:rPr>
              <w:t>ế</w:t>
            </w:r>
            <w:r w:rsidRPr="00AA7106">
              <w:rPr>
                <w:rFonts w:ascii="Arial" w:eastAsia="Times New Roman" w:hAnsi="Arial" w:cs="Arial"/>
                <w:b/>
                <w:bCs/>
                <w:color w:val="000000"/>
                <w:sz w:val="18"/>
              </w:rPr>
              <w:t> </w:t>
            </w:r>
            <w:r w:rsidRPr="00AA7106">
              <w:rPr>
                <w:rFonts w:ascii="Arial" w:eastAsia="Times New Roman" w:hAnsi="Arial" w:cs="Arial"/>
                <w:b/>
                <w:bCs/>
                <w:color w:val="000000"/>
                <w:sz w:val="18"/>
                <w:szCs w:val="18"/>
                <w:lang w:val="vi-VN"/>
              </w:rPr>
              <w:t>hoạch</w:t>
            </w:r>
          </w:p>
        </w:tc>
        <w:tc>
          <w:tcPr>
            <w:tcW w:w="3011" w:type="dxa"/>
            <w:gridSpan w:val="6"/>
            <w:tcBorders>
              <w:top w:val="single" w:sz="8" w:space="0" w:color="auto"/>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Khung th</w:t>
            </w:r>
            <w:r w:rsidRPr="00AA7106">
              <w:rPr>
                <w:rFonts w:ascii="Arial" w:eastAsia="Times New Roman" w:hAnsi="Arial" w:cs="Arial"/>
                <w:b/>
                <w:bCs/>
                <w:color w:val="000000"/>
                <w:sz w:val="18"/>
                <w:szCs w:val="18"/>
              </w:rPr>
              <w:t>ờ</w:t>
            </w:r>
            <w:r w:rsidRPr="00AA7106">
              <w:rPr>
                <w:rFonts w:ascii="Arial" w:eastAsia="Times New Roman" w:hAnsi="Arial" w:cs="Arial"/>
                <w:b/>
                <w:bCs/>
                <w:color w:val="000000"/>
                <w:sz w:val="18"/>
                <w:szCs w:val="18"/>
                <w:lang w:val="vi-VN"/>
              </w:rPr>
              <w:t>i gian</w:t>
            </w:r>
          </w:p>
        </w:tc>
        <w:tc>
          <w:tcPr>
            <w:tcW w:w="1965" w:type="dxa"/>
            <w:tcBorders>
              <w:top w:val="single" w:sz="8" w:space="0" w:color="auto"/>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Cơ quan chịu trách nhiệm/phối hợp</w:t>
            </w:r>
          </w:p>
        </w:tc>
        <w:tc>
          <w:tcPr>
            <w:tcW w:w="3640" w:type="dxa"/>
            <w:tcBorders>
              <w:top w:val="single" w:sz="8" w:space="0" w:color="auto"/>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Kết quả mong đợi</w:t>
            </w:r>
          </w:p>
        </w:tc>
        <w:tc>
          <w:tcPr>
            <w:tcW w:w="1320" w:type="dxa"/>
            <w:tcBorders>
              <w:top w:val="single" w:sz="8" w:space="0" w:color="auto"/>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Kinh ph</w:t>
            </w:r>
            <w:r w:rsidRPr="00AA7106">
              <w:rPr>
                <w:rFonts w:ascii="Arial" w:eastAsia="Times New Roman" w:hAnsi="Arial" w:cs="Arial"/>
                <w:b/>
                <w:bCs/>
                <w:color w:val="000000"/>
                <w:sz w:val="18"/>
                <w:szCs w:val="18"/>
              </w:rPr>
              <w:t>í</w:t>
            </w:r>
            <w:r w:rsidRPr="00AA7106">
              <w:rPr>
                <w:rFonts w:ascii="Arial" w:eastAsia="Times New Roman" w:hAnsi="Arial" w:cs="Arial"/>
                <w:b/>
                <w:bCs/>
                <w:color w:val="000000"/>
                <w:sz w:val="18"/>
                <w:szCs w:val="18"/>
                <w:lang w:val="vi-VN"/>
              </w:rPr>
              <w:t>dự kiến (triệu đồng)</w:t>
            </w:r>
          </w:p>
        </w:tc>
      </w:tr>
      <w:tr w:rsidR="00AA7106" w:rsidRPr="00AA7106" w:rsidTr="00AA710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A7106" w:rsidRPr="00AA7106" w:rsidRDefault="00AA7106" w:rsidP="00AA7106">
            <w:pPr>
              <w:spacing w:after="0" w:line="240" w:lineRule="auto"/>
              <w:rPr>
                <w:rFonts w:ascii="Arial" w:eastAsia="Times New Roman" w:hAnsi="Arial" w:cs="Arial"/>
                <w:color w:val="000000"/>
                <w:sz w:val="18"/>
                <w:szCs w:val="18"/>
              </w:rPr>
            </w:pPr>
          </w:p>
        </w:tc>
        <w:tc>
          <w:tcPr>
            <w:tcW w:w="605" w:type="dxa"/>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2016</w:t>
            </w:r>
          </w:p>
        </w:tc>
        <w:tc>
          <w:tcPr>
            <w:tcW w:w="600" w:type="dxa"/>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2017</w:t>
            </w:r>
          </w:p>
        </w:tc>
        <w:tc>
          <w:tcPr>
            <w:tcW w:w="571" w:type="dxa"/>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2018</w:t>
            </w:r>
          </w:p>
        </w:tc>
        <w:tc>
          <w:tcPr>
            <w:tcW w:w="635" w:type="dxa"/>
            <w:gridSpan w:val="2"/>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2019</w:t>
            </w:r>
          </w:p>
        </w:tc>
        <w:tc>
          <w:tcPr>
            <w:tcW w:w="600" w:type="dxa"/>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2020</w:t>
            </w:r>
          </w:p>
        </w:tc>
        <w:tc>
          <w:tcPr>
            <w:tcW w:w="1965" w:type="dxa"/>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vAlign w:val="center"/>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13920" w:type="dxa"/>
            <w:gridSpan w:val="10"/>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Mục tiêu c</w:t>
            </w:r>
            <w:r w:rsidRPr="00AA7106">
              <w:rPr>
                <w:rFonts w:ascii="Arial" w:eastAsia="Times New Roman" w:hAnsi="Arial" w:cs="Arial"/>
                <w:b/>
                <w:bCs/>
                <w:color w:val="000000"/>
                <w:sz w:val="18"/>
                <w:szCs w:val="18"/>
              </w:rPr>
              <w:t>ụ</w:t>
            </w:r>
            <w:r w:rsidRPr="00AA7106">
              <w:rPr>
                <w:rFonts w:ascii="Arial" w:eastAsia="Times New Roman" w:hAnsi="Arial" w:cs="Arial"/>
                <w:b/>
                <w:bCs/>
                <w:color w:val="000000"/>
                <w:sz w:val="18"/>
              </w:rPr>
              <w:t> </w:t>
            </w:r>
            <w:r w:rsidRPr="00AA7106">
              <w:rPr>
                <w:rFonts w:ascii="Arial" w:eastAsia="Times New Roman" w:hAnsi="Arial" w:cs="Arial"/>
                <w:b/>
                <w:bCs/>
                <w:color w:val="000000"/>
                <w:sz w:val="18"/>
                <w:szCs w:val="18"/>
                <w:lang w:val="vi-VN"/>
              </w:rPr>
              <w:t>thể 1: Bổ sung, hoàn thiện các ch</w:t>
            </w:r>
            <w:r w:rsidRPr="00AA7106">
              <w:rPr>
                <w:rFonts w:ascii="Arial" w:eastAsia="Times New Roman" w:hAnsi="Arial" w:cs="Arial"/>
                <w:b/>
                <w:bCs/>
                <w:color w:val="000000"/>
                <w:sz w:val="18"/>
                <w:szCs w:val="18"/>
              </w:rPr>
              <w:t>í</w:t>
            </w:r>
            <w:r w:rsidRPr="00AA7106">
              <w:rPr>
                <w:rFonts w:ascii="Arial" w:eastAsia="Times New Roman" w:hAnsi="Arial" w:cs="Arial"/>
                <w:b/>
                <w:bCs/>
                <w:color w:val="000000"/>
                <w:sz w:val="18"/>
                <w:szCs w:val="18"/>
                <w:lang w:val="vi-VN"/>
              </w:rPr>
              <w:t>nh sách, pháp luật, quy trình kỹ thu</w:t>
            </w:r>
            <w:r w:rsidRPr="00AA7106">
              <w:rPr>
                <w:rFonts w:ascii="Arial" w:eastAsia="Times New Roman" w:hAnsi="Arial" w:cs="Arial"/>
                <w:b/>
                <w:bCs/>
                <w:color w:val="000000"/>
                <w:sz w:val="18"/>
                <w:szCs w:val="18"/>
              </w:rPr>
              <w:t>ậ</w:t>
            </w:r>
            <w:r w:rsidRPr="00AA7106">
              <w:rPr>
                <w:rFonts w:ascii="Arial" w:eastAsia="Times New Roman" w:hAnsi="Arial" w:cs="Arial"/>
                <w:b/>
                <w:bCs/>
                <w:color w:val="000000"/>
                <w:sz w:val="18"/>
                <w:szCs w:val="18"/>
                <w:lang w:val="vi-VN"/>
              </w:rPr>
              <w:t>t và các tài liệu chuyên môn về KSNK</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1.1. Đánh giá, sửa đ</w:t>
            </w:r>
            <w:r w:rsidRPr="00AA7106">
              <w:rPr>
                <w:rFonts w:ascii="Arial" w:eastAsia="Times New Roman" w:hAnsi="Arial" w:cs="Arial"/>
                <w:color w:val="000000"/>
                <w:sz w:val="18"/>
                <w:szCs w:val="18"/>
              </w:rPr>
              <w:t>ổ</w:t>
            </w:r>
            <w:r w:rsidRPr="00AA7106">
              <w:rPr>
                <w:rFonts w:ascii="Arial" w:eastAsia="Times New Roman" w:hAnsi="Arial" w:cs="Arial"/>
                <w:color w:val="000000"/>
                <w:sz w:val="18"/>
                <w:szCs w:val="18"/>
                <w:lang w:val="vi-VN"/>
              </w:rPr>
              <w:t>i, b</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sung Thông tư số 18/2009/TT-BYT</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71"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35"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Thông tư</w:t>
            </w:r>
            <w:hyperlink r:id="rId16" w:tgtFrame="_blank" w:history="1">
              <w:r w:rsidRPr="00AA7106">
                <w:rPr>
                  <w:rFonts w:ascii="Arial" w:eastAsia="Times New Roman" w:hAnsi="Arial" w:cs="Arial"/>
                  <w:color w:val="0E70C3"/>
                  <w:sz w:val="18"/>
                  <w:lang w:val="vi-VN"/>
                </w:rPr>
                <w:t>18/2009/TT-BYT</w:t>
              </w:r>
            </w:hyperlink>
            <w:r w:rsidRPr="00AA7106">
              <w:rPr>
                <w:rFonts w:ascii="Arial" w:eastAsia="Times New Roman" w:hAnsi="Arial" w:cs="Arial"/>
                <w:color w:val="000000"/>
                <w:sz w:val="18"/>
                <w:szCs w:val="18"/>
                <w:lang w:val="vi-VN"/>
              </w:rPr>
              <w:t>được ch</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sửa</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1.2. Ch</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s</w:t>
            </w:r>
            <w:r w:rsidRPr="00AA7106">
              <w:rPr>
                <w:rFonts w:ascii="Arial" w:eastAsia="Times New Roman" w:hAnsi="Arial" w:cs="Arial"/>
                <w:color w:val="000000"/>
                <w:sz w:val="18"/>
                <w:szCs w:val="18"/>
              </w:rPr>
              <w:t>ử</w:t>
            </w:r>
            <w:r w:rsidRPr="00AA7106">
              <w:rPr>
                <w:rFonts w:ascii="Arial" w:eastAsia="Times New Roman" w:hAnsi="Arial" w:cs="Arial"/>
                <w:color w:val="000000"/>
                <w:sz w:val="18"/>
                <w:szCs w:val="18"/>
                <w:lang w:val="vi-VN"/>
              </w:rPr>
              <w:t>a và hoàn thiện Bộ tiêu chí đánh giá chất lượng lĩnh vực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71"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35"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Quản lý KCB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2016: Bộ tiêu chí đánh giá ch</w:t>
            </w:r>
            <w:r w:rsidRPr="00AA7106">
              <w:rPr>
                <w:rFonts w:ascii="Arial" w:eastAsia="Times New Roman" w:hAnsi="Arial" w:cs="Arial"/>
                <w:color w:val="000000"/>
                <w:sz w:val="18"/>
                <w:szCs w:val="18"/>
              </w:rPr>
              <w:t>ấ</w:t>
            </w:r>
            <w:r w:rsidRPr="00AA7106">
              <w:rPr>
                <w:rFonts w:ascii="Arial" w:eastAsia="Times New Roman" w:hAnsi="Arial" w:cs="Arial"/>
                <w:color w:val="000000"/>
                <w:sz w:val="18"/>
                <w:szCs w:val="18"/>
                <w:lang w:val="vi-VN"/>
              </w:rPr>
              <w:t>t lượng KSNK được chỉnh sửa</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150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1.3. Sửa đổi, bổ sung và hoàn thiện chế độ phụ cấp cho người làm công tác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71"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35"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Vụ T</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chức cán</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b</w:t>
            </w:r>
            <w:r w:rsidRPr="00AA7106">
              <w:rPr>
                <w:rFonts w:ascii="Arial" w:eastAsia="Times New Roman" w:hAnsi="Arial" w:cs="Arial"/>
                <w:color w:val="000000"/>
                <w:sz w:val="18"/>
                <w:szCs w:val="18"/>
                <w:lang w:val="vi-VN"/>
              </w:rPr>
              <w:t>ộ</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Hoàn thiện ch</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độ phụ cấp cho người làm công tác 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250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1.4. B</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sung và ban hành tài liệu hướng dẫn chuyên ngành KSNK cấp quốc gia</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71"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35"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Quản lý KCB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Ban hành bộ tài liệu hướng dẫn KSNK quốc gia</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1.5. Xây dựng và ban hành các quy trình chuyên môn</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kỹ</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thuật thực hành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71"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35"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Ban hành bộ quy trình chuyên môn k</w:t>
            </w:r>
            <w:r w:rsidRPr="00AA7106">
              <w:rPr>
                <w:rFonts w:ascii="Arial" w:eastAsia="Times New Roman" w:hAnsi="Arial" w:cs="Arial"/>
                <w:color w:val="000000"/>
                <w:sz w:val="18"/>
                <w:szCs w:val="18"/>
              </w:rPr>
              <w:t>ỹ</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thuật thực hành 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1.6. B</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sung, hoàn thiện và ban hành Hướng dẫn kiểm soát và phòng ngừa lây nhiễm các bệnh truyền nhiễm mới nổi có nguy cơ gây dịch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71"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35"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Quản lý KCB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Ban hành Hướng dẫn kiểm soát và phòng ngừa lây nhiễm các bệnh truyền nhiễm mới nổi có nguy cơ gây dịch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1.7. Xây dựng và ban hành</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q</w:t>
            </w:r>
            <w:r w:rsidRPr="00AA7106">
              <w:rPr>
                <w:rFonts w:ascii="Arial" w:eastAsia="Times New Roman" w:hAnsi="Arial" w:cs="Arial"/>
                <w:color w:val="000000"/>
                <w:sz w:val="18"/>
                <w:szCs w:val="18"/>
                <w:lang w:val="vi-VN"/>
              </w:rPr>
              <w:t>uy chu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kỹ thuật quốc gia về thiết kế BV phù h</w:t>
            </w:r>
            <w:r w:rsidRPr="00AA7106">
              <w:rPr>
                <w:rFonts w:ascii="Arial" w:eastAsia="Times New Roman" w:hAnsi="Arial" w:cs="Arial"/>
                <w:color w:val="000000"/>
                <w:sz w:val="18"/>
                <w:szCs w:val="18"/>
              </w:rPr>
              <w:t>ợ</w:t>
            </w:r>
            <w:r w:rsidRPr="00AA7106">
              <w:rPr>
                <w:rFonts w:ascii="Arial" w:eastAsia="Times New Roman" w:hAnsi="Arial" w:cs="Arial"/>
                <w:color w:val="000000"/>
                <w:sz w:val="18"/>
                <w:szCs w:val="18"/>
                <w:lang w:val="vi-VN"/>
              </w:rPr>
              <w:t>p với công tác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71"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35"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Bộ Y t</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 Bộ Xây dựng</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Ban hành quy chu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kỹ thuật quốc gia về thiết kế BV</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500</w:t>
            </w:r>
          </w:p>
        </w:tc>
      </w:tr>
      <w:tr w:rsidR="00AA7106" w:rsidRPr="00AA7106" w:rsidTr="00AA7106">
        <w:trPr>
          <w:tblCellSpacing w:w="0" w:type="dxa"/>
        </w:trPr>
        <w:tc>
          <w:tcPr>
            <w:tcW w:w="13920" w:type="dxa"/>
            <w:gridSpan w:val="10"/>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Mục tiêu cụ th</w:t>
            </w:r>
            <w:r w:rsidRPr="00AA7106">
              <w:rPr>
                <w:rFonts w:ascii="Arial" w:eastAsia="Times New Roman" w:hAnsi="Arial" w:cs="Arial"/>
                <w:b/>
                <w:bCs/>
                <w:color w:val="000000"/>
                <w:sz w:val="18"/>
                <w:szCs w:val="18"/>
              </w:rPr>
              <w:t>ể</w:t>
            </w:r>
            <w:r w:rsidRPr="00AA7106">
              <w:rPr>
                <w:rFonts w:ascii="Arial" w:eastAsia="Times New Roman" w:hAnsi="Arial" w:cs="Arial"/>
                <w:b/>
                <w:bCs/>
                <w:color w:val="000000"/>
                <w:sz w:val="18"/>
              </w:rPr>
              <w:t> </w:t>
            </w:r>
            <w:r w:rsidRPr="00AA7106">
              <w:rPr>
                <w:rFonts w:ascii="Arial" w:eastAsia="Times New Roman" w:hAnsi="Arial" w:cs="Arial"/>
                <w:b/>
                <w:bCs/>
                <w:color w:val="000000"/>
                <w:sz w:val="18"/>
                <w:szCs w:val="18"/>
                <w:lang w:val="vi-VN"/>
              </w:rPr>
              <w:t>2: Củng cố, kiện toàn hệ th</w:t>
            </w:r>
            <w:r w:rsidRPr="00AA7106">
              <w:rPr>
                <w:rFonts w:ascii="Arial" w:eastAsia="Times New Roman" w:hAnsi="Arial" w:cs="Arial"/>
                <w:b/>
                <w:bCs/>
                <w:color w:val="000000"/>
                <w:sz w:val="18"/>
                <w:szCs w:val="18"/>
              </w:rPr>
              <w:t>ố</w:t>
            </w:r>
            <w:r w:rsidRPr="00AA7106">
              <w:rPr>
                <w:rFonts w:ascii="Arial" w:eastAsia="Times New Roman" w:hAnsi="Arial" w:cs="Arial"/>
                <w:b/>
                <w:bCs/>
                <w:color w:val="000000"/>
                <w:sz w:val="18"/>
                <w:szCs w:val="18"/>
                <w:lang w:val="vi-VN"/>
              </w:rPr>
              <w:t>ng t</w:t>
            </w:r>
            <w:r w:rsidRPr="00AA7106">
              <w:rPr>
                <w:rFonts w:ascii="Arial" w:eastAsia="Times New Roman" w:hAnsi="Arial" w:cs="Arial"/>
                <w:b/>
                <w:bCs/>
                <w:color w:val="000000"/>
                <w:sz w:val="18"/>
                <w:szCs w:val="18"/>
              </w:rPr>
              <w:t>ổ</w:t>
            </w:r>
            <w:r w:rsidRPr="00AA7106">
              <w:rPr>
                <w:rFonts w:ascii="Arial" w:eastAsia="Times New Roman" w:hAnsi="Arial" w:cs="Arial"/>
                <w:b/>
                <w:bCs/>
                <w:color w:val="000000"/>
                <w:sz w:val="18"/>
                <w:lang w:val="vi-VN"/>
              </w:rPr>
              <w:t> </w:t>
            </w:r>
            <w:r w:rsidRPr="00AA7106">
              <w:rPr>
                <w:rFonts w:ascii="Arial" w:eastAsia="Times New Roman" w:hAnsi="Arial" w:cs="Arial"/>
                <w:b/>
                <w:bCs/>
                <w:color w:val="000000"/>
                <w:sz w:val="18"/>
                <w:szCs w:val="18"/>
                <w:lang w:val="vi-VN"/>
              </w:rPr>
              <w:t>c</w:t>
            </w:r>
            <w:r w:rsidRPr="00AA7106">
              <w:rPr>
                <w:rFonts w:ascii="Arial" w:eastAsia="Times New Roman" w:hAnsi="Arial" w:cs="Arial"/>
                <w:b/>
                <w:bCs/>
                <w:color w:val="000000"/>
                <w:sz w:val="18"/>
                <w:szCs w:val="18"/>
              </w:rPr>
              <w:t>h</w:t>
            </w:r>
            <w:r w:rsidRPr="00AA7106">
              <w:rPr>
                <w:rFonts w:ascii="Arial" w:eastAsia="Times New Roman" w:hAnsi="Arial" w:cs="Arial"/>
                <w:b/>
                <w:bCs/>
                <w:color w:val="000000"/>
                <w:sz w:val="18"/>
                <w:szCs w:val="18"/>
                <w:lang w:val="vi-VN"/>
              </w:rPr>
              <w:t>ức và nhân l</w:t>
            </w:r>
            <w:r w:rsidRPr="00AA7106">
              <w:rPr>
                <w:rFonts w:ascii="Arial" w:eastAsia="Times New Roman" w:hAnsi="Arial" w:cs="Arial"/>
                <w:b/>
                <w:bCs/>
                <w:color w:val="000000"/>
                <w:sz w:val="18"/>
                <w:szCs w:val="18"/>
              </w:rPr>
              <w:t>ực</w:t>
            </w:r>
            <w:r w:rsidRPr="00AA7106">
              <w:rPr>
                <w:rFonts w:ascii="Arial" w:eastAsia="Times New Roman" w:hAnsi="Arial" w:cs="Arial"/>
                <w:b/>
                <w:bCs/>
                <w:color w:val="000000"/>
                <w:sz w:val="18"/>
              </w:rPr>
              <w:t> </w:t>
            </w:r>
            <w:r w:rsidRPr="00AA7106">
              <w:rPr>
                <w:rFonts w:ascii="Arial" w:eastAsia="Times New Roman" w:hAnsi="Arial" w:cs="Arial"/>
                <w:b/>
                <w:bCs/>
                <w:color w:val="000000"/>
                <w:sz w:val="18"/>
                <w:szCs w:val="18"/>
                <w:lang w:val="vi-VN"/>
              </w:rPr>
              <w:t>lĩnh vực KSNK</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2.1. Hoàn thiện hệ th</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ng tổ chức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Phân công cán bộ chuyên trách/phụ trách KSNK t</w:t>
            </w:r>
            <w:r w:rsidRPr="00AA7106">
              <w:rPr>
                <w:rFonts w:ascii="Arial" w:eastAsia="Times New Roman" w:hAnsi="Arial" w:cs="Arial"/>
                <w:color w:val="000000"/>
                <w:sz w:val="18"/>
                <w:szCs w:val="18"/>
              </w:rPr>
              <w:t>ạ</w:t>
            </w:r>
            <w:r w:rsidRPr="00AA7106">
              <w:rPr>
                <w:rFonts w:ascii="Arial" w:eastAsia="Times New Roman" w:hAnsi="Arial" w:cs="Arial"/>
                <w:color w:val="000000"/>
                <w:sz w:val="18"/>
                <w:szCs w:val="18"/>
                <w:lang w:val="vi-VN"/>
              </w:rPr>
              <w:t>i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Y tế</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Sở Y tế</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95% Sở Y tế có cán bộ chuyên trách/phụ</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tr</w:t>
            </w:r>
            <w:r w:rsidRPr="00AA7106">
              <w:rPr>
                <w:rFonts w:ascii="Arial" w:eastAsia="Times New Roman" w:hAnsi="Arial" w:cs="Arial"/>
                <w:color w:val="000000"/>
                <w:sz w:val="18"/>
                <w:szCs w:val="18"/>
                <w:lang w:val="vi-VN"/>
              </w:rPr>
              <w:t>ách</w:t>
            </w:r>
            <w:r w:rsidRPr="00AA7106">
              <w:rPr>
                <w:rFonts w:ascii="Arial" w:eastAsia="Times New Roman" w:hAnsi="Arial" w:cs="Arial"/>
                <w:color w:val="000000"/>
                <w:sz w:val="18"/>
                <w:szCs w:val="18"/>
              </w:rPr>
              <w:t>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B</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nhiệm cán bộ quản lý khoa/t</w:t>
            </w:r>
            <w:r w:rsidRPr="00AA7106">
              <w:rPr>
                <w:rFonts w:ascii="Arial" w:eastAsia="Times New Roman" w:hAnsi="Arial" w:cs="Arial"/>
                <w:color w:val="000000"/>
                <w:sz w:val="18"/>
                <w:szCs w:val="18"/>
              </w:rPr>
              <w:t>ổ</w:t>
            </w:r>
            <w:r w:rsidRPr="00AA7106">
              <w:rPr>
                <w:rFonts w:ascii="Arial" w:eastAsia="Times New Roman" w:hAnsi="Arial" w:cs="Arial"/>
                <w:color w:val="000000"/>
                <w:sz w:val="18"/>
                <w:szCs w:val="18"/>
                <w:lang w:val="vi-VN"/>
              </w:rPr>
              <w:t>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90% B</w:t>
            </w:r>
            <w:r w:rsidRPr="00AA7106">
              <w:rPr>
                <w:rFonts w:ascii="Arial" w:eastAsia="Times New Roman" w:hAnsi="Arial" w:cs="Arial"/>
                <w:color w:val="000000"/>
                <w:sz w:val="18"/>
                <w:szCs w:val="18"/>
              </w:rPr>
              <w:t>V</w:t>
            </w:r>
            <w:r w:rsidRPr="00AA7106">
              <w:rPr>
                <w:rFonts w:ascii="Arial" w:eastAsia="Times New Roman" w:hAnsi="Arial" w:cs="Arial"/>
                <w:color w:val="000000"/>
                <w:sz w:val="18"/>
                <w:szCs w:val="18"/>
                <w:lang w:val="vi-VN"/>
              </w:rPr>
              <w:t>có cán bộ quản lý khoa/tổ KSNK đ</w:t>
            </w:r>
            <w:r w:rsidRPr="00AA7106">
              <w:rPr>
                <w:rFonts w:ascii="Arial" w:eastAsia="Times New Roman" w:hAnsi="Arial" w:cs="Arial"/>
                <w:color w:val="000000"/>
                <w:sz w:val="18"/>
                <w:szCs w:val="18"/>
              </w:rPr>
              <w:t>ú</w:t>
            </w:r>
            <w:r w:rsidRPr="00AA7106">
              <w:rPr>
                <w:rFonts w:ascii="Arial" w:eastAsia="Times New Roman" w:hAnsi="Arial" w:cs="Arial"/>
                <w:color w:val="000000"/>
                <w:sz w:val="18"/>
                <w:szCs w:val="18"/>
                <w:lang w:val="vi-VN"/>
              </w:rPr>
              <w:t>ng quy định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Bộ phận giám sát chuyên trách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60% BV có bộ phận giám sát đúng quy định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Bộ phận khử khuẩn, tiệt khuẩn</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80% BV có bộ phận khử khuẩn, tiệt khuẩn đ</w:t>
            </w:r>
            <w:r w:rsidRPr="00AA7106">
              <w:rPr>
                <w:rFonts w:ascii="Arial" w:eastAsia="Times New Roman" w:hAnsi="Arial" w:cs="Arial"/>
                <w:color w:val="000000"/>
                <w:sz w:val="18"/>
                <w:szCs w:val="18"/>
              </w:rPr>
              <w:t>ú</w:t>
            </w:r>
            <w:r w:rsidRPr="00AA7106">
              <w:rPr>
                <w:rFonts w:ascii="Arial" w:eastAsia="Times New Roman" w:hAnsi="Arial" w:cs="Arial"/>
                <w:color w:val="000000"/>
                <w:sz w:val="18"/>
                <w:szCs w:val="18"/>
                <w:lang w:val="vi-VN"/>
              </w:rPr>
              <w:t>ng quy định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2.2. Nâng cao năng lực cho người làm công tác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Đào tạo chuyên sâu cho T</w:t>
            </w:r>
            <w:r w:rsidRPr="00AA7106">
              <w:rPr>
                <w:rFonts w:ascii="Arial" w:eastAsia="Times New Roman" w:hAnsi="Arial" w:cs="Arial"/>
                <w:color w:val="000000"/>
                <w:sz w:val="18"/>
                <w:szCs w:val="18"/>
              </w:rPr>
              <w:t>rưở</w:t>
            </w:r>
            <w:r w:rsidRPr="00AA7106">
              <w:rPr>
                <w:rFonts w:ascii="Arial" w:eastAsia="Times New Roman" w:hAnsi="Arial" w:cs="Arial"/>
                <w:color w:val="000000"/>
                <w:sz w:val="18"/>
                <w:szCs w:val="18"/>
                <w:lang w:val="vi-VN"/>
              </w:rPr>
              <w:t>ng khoa, Phó khoa, Tổ trưởng, Tổ phó, Điều dưỡng trưởng khoa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KBCB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Cục KHCN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đào tạo</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60% Tr</w:t>
            </w:r>
            <w:r w:rsidRPr="00AA7106">
              <w:rPr>
                <w:rFonts w:ascii="Arial" w:eastAsia="Times New Roman" w:hAnsi="Arial" w:cs="Arial"/>
                <w:color w:val="000000"/>
                <w:sz w:val="18"/>
                <w:szCs w:val="18"/>
              </w:rPr>
              <w:t>ư</w:t>
            </w:r>
            <w:r w:rsidRPr="00AA7106">
              <w:rPr>
                <w:rFonts w:ascii="Arial" w:eastAsia="Times New Roman" w:hAnsi="Arial" w:cs="Arial"/>
                <w:color w:val="000000"/>
                <w:sz w:val="18"/>
                <w:szCs w:val="18"/>
                <w:lang w:val="vi-VN"/>
              </w:rPr>
              <w:t>ởng, Phó khoa, Tổ trưởng, Tổ phó, Điều dưỡng trư</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ng khoa KSNK đ</w:t>
            </w:r>
            <w:r w:rsidRPr="00AA7106">
              <w:rPr>
                <w:rFonts w:ascii="Arial" w:eastAsia="Times New Roman" w:hAnsi="Arial" w:cs="Arial"/>
                <w:color w:val="000000"/>
                <w:sz w:val="18"/>
                <w:szCs w:val="18"/>
              </w:rPr>
              <w:t>ư</w:t>
            </w:r>
            <w:r w:rsidRPr="00AA7106">
              <w:rPr>
                <w:rFonts w:ascii="Arial" w:eastAsia="Times New Roman" w:hAnsi="Arial" w:cs="Arial"/>
                <w:color w:val="000000"/>
                <w:sz w:val="18"/>
                <w:szCs w:val="18"/>
                <w:lang w:val="vi-VN"/>
              </w:rPr>
              <w:t>ợc đào tạo chuyên sâu về 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Đào tạo nâng cao năng lực cho nhân viên bộ phận giám sát nhiễm khuẩn</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KBCB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Cục KHCN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đào tạo</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60% nhân viên bộ phận giám sát nhiễm khuẩn BV tuyến TƯ,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được đào tạo chuyên sâu v</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giám sát nhiễm khuẩn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Đào tạo nâng cao năng lực cho nhân viên bộ phận kh</w:t>
            </w:r>
            <w:r w:rsidRPr="00AA7106">
              <w:rPr>
                <w:rFonts w:ascii="Arial" w:eastAsia="Times New Roman" w:hAnsi="Arial" w:cs="Arial"/>
                <w:color w:val="000000"/>
                <w:sz w:val="18"/>
                <w:szCs w:val="18"/>
              </w:rPr>
              <w:t>ử</w:t>
            </w:r>
            <w:r w:rsidRPr="00AA7106">
              <w:rPr>
                <w:rFonts w:ascii="Arial" w:eastAsia="Times New Roman" w:hAnsi="Arial" w:cs="Arial"/>
                <w:color w:val="000000"/>
                <w:sz w:val="18"/>
                <w:szCs w:val="18"/>
                <w:lang w:val="vi-VN"/>
              </w:rPr>
              <w:t>khuẩn, tiệt khuẩn</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KBCB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Cục KHCN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đào tạo</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50% nh</w:t>
            </w:r>
            <w:r w:rsidRPr="00AA7106">
              <w:rPr>
                <w:rFonts w:ascii="Arial" w:eastAsia="Times New Roman" w:hAnsi="Arial" w:cs="Arial"/>
                <w:color w:val="000000"/>
                <w:sz w:val="18"/>
                <w:szCs w:val="18"/>
              </w:rPr>
              <w:t>â</w:t>
            </w:r>
            <w:r w:rsidRPr="00AA7106">
              <w:rPr>
                <w:rFonts w:ascii="Arial" w:eastAsia="Times New Roman" w:hAnsi="Arial" w:cs="Arial"/>
                <w:color w:val="000000"/>
                <w:sz w:val="18"/>
                <w:szCs w:val="18"/>
                <w:lang w:val="vi-VN"/>
              </w:rPr>
              <w:t>n viên bộ phận khử khuẩn, tiệt khuẩn được đào tạo về khử khuẩn, tiệt khuẩn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Đào tạo ph</w:t>
            </w:r>
            <w:r w:rsidRPr="00AA7106">
              <w:rPr>
                <w:rFonts w:ascii="Arial" w:eastAsia="Times New Roman" w:hAnsi="Arial" w:cs="Arial"/>
                <w:color w:val="000000"/>
                <w:sz w:val="18"/>
                <w:szCs w:val="18"/>
              </w:rPr>
              <w:t>ổ</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cập v</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KSNK cho cán bộ, viên chức, người lao động</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KBCB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lastRenderedPageBreak/>
              <w:t>Cục KHCN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Các cơ sở đào tạo</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2019: Trên 80% cán bộ, viên chức, người lao động được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đ</w:t>
            </w:r>
            <w:r w:rsidRPr="00AA7106">
              <w:rPr>
                <w:rFonts w:ascii="Arial" w:eastAsia="Times New Roman" w:hAnsi="Arial" w:cs="Arial"/>
                <w:color w:val="000000"/>
                <w:sz w:val="18"/>
                <w:szCs w:val="18"/>
                <w:lang w:val="vi-VN"/>
              </w:rPr>
              <w:t xml:space="preserve">ào tạo phổ cập về </w:t>
            </w:r>
            <w:r w:rsidRPr="00AA7106">
              <w:rPr>
                <w:rFonts w:ascii="Arial" w:eastAsia="Times New Roman" w:hAnsi="Arial" w:cs="Arial"/>
                <w:color w:val="000000"/>
                <w:sz w:val="18"/>
                <w:szCs w:val="18"/>
                <w:lang w:val="vi-VN"/>
              </w:rPr>
              <w:lastRenderedPageBreak/>
              <w:t>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lastRenderedPageBreak/>
              <w:t>1000</w:t>
            </w:r>
          </w:p>
        </w:tc>
      </w:tr>
      <w:tr w:rsidR="00AA7106" w:rsidRPr="00AA7106" w:rsidTr="00AA7106">
        <w:trPr>
          <w:tblCellSpacing w:w="0" w:type="dxa"/>
        </w:trPr>
        <w:tc>
          <w:tcPr>
            <w:tcW w:w="13920" w:type="dxa"/>
            <w:gridSpan w:val="10"/>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lastRenderedPageBreak/>
              <w:t>Mục tiêu cụ thể 3: Tăng cường các hoạt độn</w:t>
            </w:r>
            <w:r w:rsidRPr="00AA7106">
              <w:rPr>
                <w:rFonts w:ascii="Arial" w:eastAsia="Times New Roman" w:hAnsi="Arial" w:cs="Arial"/>
                <w:b/>
                <w:bCs/>
                <w:color w:val="000000"/>
                <w:sz w:val="18"/>
                <w:szCs w:val="18"/>
              </w:rPr>
              <w:t>g</w:t>
            </w:r>
            <w:r w:rsidRPr="00AA7106">
              <w:rPr>
                <w:rFonts w:ascii="Arial" w:eastAsia="Times New Roman" w:hAnsi="Arial" w:cs="Arial"/>
                <w:b/>
                <w:bCs/>
                <w:color w:val="000000"/>
                <w:sz w:val="18"/>
                <w:lang w:val="vi-VN"/>
              </w:rPr>
              <w:t> </w:t>
            </w:r>
            <w:r w:rsidRPr="00AA7106">
              <w:rPr>
                <w:rFonts w:ascii="Arial" w:eastAsia="Times New Roman" w:hAnsi="Arial" w:cs="Arial"/>
                <w:b/>
                <w:bCs/>
                <w:color w:val="000000"/>
                <w:sz w:val="18"/>
                <w:szCs w:val="18"/>
                <w:lang w:val="vi-VN"/>
              </w:rPr>
              <w:t>chuyên môn KSNK trong các cơ sở KBCB, đặc biệt đẩy mạnh công tác giám sát NKBV và</w:t>
            </w:r>
            <w:r w:rsidRPr="00AA7106">
              <w:rPr>
                <w:rFonts w:ascii="Arial" w:eastAsia="Times New Roman" w:hAnsi="Arial" w:cs="Arial"/>
                <w:b/>
                <w:bCs/>
                <w:color w:val="000000"/>
                <w:sz w:val="18"/>
                <w:lang w:val="vi-VN"/>
              </w:rPr>
              <w:t> </w:t>
            </w:r>
            <w:r w:rsidRPr="00AA7106">
              <w:rPr>
                <w:rFonts w:ascii="Arial" w:eastAsia="Times New Roman" w:hAnsi="Arial" w:cs="Arial"/>
                <w:b/>
                <w:bCs/>
                <w:color w:val="000000"/>
                <w:sz w:val="18"/>
                <w:szCs w:val="18"/>
              </w:rPr>
              <w:t>g</w:t>
            </w:r>
            <w:r w:rsidRPr="00AA7106">
              <w:rPr>
                <w:rFonts w:ascii="Arial" w:eastAsia="Times New Roman" w:hAnsi="Arial" w:cs="Arial"/>
                <w:b/>
                <w:bCs/>
                <w:color w:val="000000"/>
                <w:sz w:val="18"/>
                <w:szCs w:val="18"/>
                <w:lang w:val="vi-VN"/>
              </w:rPr>
              <w:t>iám sát tuân thủ các quy trình KS</w:t>
            </w:r>
            <w:r w:rsidRPr="00AA7106">
              <w:rPr>
                <w:rFonts w:ascii="Arial" w:eastAsia="Times New Roman" w:hAnsi="Arial" w:cs="Arial"/>
                <w:b/>
                <w:bCs/>
                <w:color w:val="000000"/>
                <w:sz w:val="18"/>
                <w:szCs w:val="18"/>
              </w:rPr>
              <w:t>NK</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3.1. Xây dựng phần m</w:t>
            </w:r>
            <w:r w:rsidRPr="00AA7106">
              <w:rPr>
                <w:rFonts w:ascii="Arial" w:eastAsia="Times New Roman" w:hAnsi="Arial" w:cs="Arial"/>
                <w:color w:val="000000"/>
                <w:sz w:val="18"/>
                <w:szCs w:val="18"/>
              </w:rPr>
              <w:t>ề</w:t>
            </w:r>
            <w:r w:rsidRPr="00AA7106">
              <w:rPr>
                <w:rFonts w:ascii="Arial" w:eastAsia="Times New Roman" w:hAnsi="Arial" w:cs="Arial"/>
                <w:color w:val="000000"/>
                <w:sz w:val="18"/>
                <w:szCs w:val="18"/>
                <w:lang w:val="vi-VN"/>
              </w:rPr>
              <w:t>m, công cụ và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dữ liệu giám sát</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Công nghệ thông tin</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Hoàn thiện ph</w:t>
            </w:r>
            <w:r w:rsidRPr="00AA7106">
              <w:rPr>
                <w:rFonts w:ascii="Arial" w:eastAsia="Times New Roman" w:hAnsi="Arial" w:cs="Arial"/>
                <w:color w:val="000000"/>
                <w:sz w:val="18"/>
                <w:szCs w:val="18"/>
              </w:rPr>
              <w:t>ầ</w:t>
            </w:r>
            <w:r w:rsidRPr="00AA7106">
              <w:rPr>
                <w:rFonts w:ascii="Arial" w:eastAsia="Times New Roman" w:hAnsi="Arial" w:cs="Arial"/>
                <w:color w:val="000000"/>
                <w:sz w:val="18"/>
                <w:szCs w:val="18"/>
                <w:lang w:val="vi-VN"/>
              </w:rPr>
              <w:t>n mềm, công cụ và cơ sở dữ liệu giám sát NKBV</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3.2.</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Ứ</w:t>
            </w:r>
            <w:r w:rsidRPr="00AA7106">
              <w:rPr>
                <w:rFonts w:ascii="Arial" w:eastAsia="Times New Roman" w:hAnsi="Arial" w:cs="Arial"/>
                <w:color w:val="000000"/>
                <w:sz w:val="18"/>
                <w:szCs w:val="18"/>
                <w:lang w:val="vi-VN"/>
              </w:rPr>
              <w:t>ng dụng công nghệ thông tin vào hệ thống giám sát NKBV qu</w:t>
            </w:r>
            <w:r w:rsidRPr="00AA7106">
              <w:rPr>
                <w:rFonts w:ascii="Arial" w:eastAsia="Times New Roman" w:hAnsi="Arial" w:cs="Arial"/>
                <w:color w:val="000000"/>
                <w:sz w:val="18"/>
                <w:szCs w:val="18"/>
              </w:rPr>
              <w:t>ố</w:t>
            </w:r>
            <w:r w:rsidRPr="00AA7106">
              <w:rPr>
                <w:rFonts w:ascii="Arial" w:eastAsia="Times New Roman" w:hAnsi="Arial" w:cs="Arial"/>
                <w:color w:val="000000"/>
                <w:sz w:val="18"/>
                <w:szCs w:val="18"/>
                <w:lang w:val="vi-VN"/>
              </w:rPr>
              <w:t>c gia</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Quản lý 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Công nghệ thông tin</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BV hạng I</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Trên 50%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KBCB hạng I ứng dụng công nghệ thông tin vào hệ thống giám sát NKBV quốc gia</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3.3. Thực hiện giám sát liên tục tối thi</w:t>
            </w:r>
            <w:r w:rsidRPr="00AA7106">
              <w:rPr>
                <w:rFonts w:ascii="Arial" w:eastAsia="Times New Roman" w:hAnsi="Arial" w:cs="Arial"/>
                <w:color w:val="000000"/>
                <w:sz w:val="18"/>
                <w:szCs w:val="18"/>
              </w:rPr>
              <w:t>ể</w:t>
            </w:r>
            <w:r w:rsidRPr="00AA7106">
              <w:rPr>
                <w:rFonts w:ascii="Arial" w:eastAsia="Times New Roman" w:hAnsi="Arial" w:cs="Arial"/>
                <w:color w:val="000000"/>
                <w:sz w:val="18"/>
                <w:szCs w:val="18"/>
                <w:lang w:val="vi-VN"/>
              </w:rPr>
              <w:t>u 4 loại NKBV liên quan đến dụng cụ và th</w:t>
            </w:r>
            <w:r w:rsidRPr="00AA7106">
              <w:rPr>
                <w:rFonts w:ascii="Arial" w:eastAsia="Times New Roman" w:hAnsi="Arial" w:cs="Arial"/>
                <w:color w:val="000000"/>
                <w:sz w:val="18"/>
                <w:szCs w:val="18"/>
              </w:rPr>
              <w:t>ủ</w:t>
            </w:r>
            <w:r w:rsidRPr="00AA7106">
              <w:rPr>
                <w:rFonts w:ascii="Arial" w:eastAsia="Times New Roman" w:hAnsi="Arial" w:cs="Arial"/>
                <w:color w:val="000000"/>
                <w:sz w:val="18"/>
                <w:szCs w:val="18"/>
                <w:lang w:val="vi-VN"/>
              </w:rPr>
              <w:t>thuật xâm lấn: NK phổi BV, NK vết mổ, NK huyết liên quan đến ống thông m</w:t>
            </w:r>
            <w:r w:rsidRPr="00AA7106">
              <w:rPr>
                <w:rFonts w:ascii="Arial" w:eastAsia="Times New Roman" w:hAnsi="Arial" w:cs="Arial"/>
                <w:color w:val="000000"/>
                <w:sz w:val="18"/>
                <w:szCs w:val="18"/>
              </w:rPr>
              <w:t>ạ</w:t>
            </w:r>
            <w:r w:rsidRPr="00AA7106">
              <w:rPr>
                <w:rFonts w:ascii="Arial" w:eastAsia="Times New Roman" w:hAnsi="Arial" w:cs="Arial"/>
                <w:color w:val="000000"/>
                <w:sz w:val="18"/>
                <w:szCs w:val="18"/>
                <w:lang w:val="vi-VN"/>
              </w:rPr>
              <w:t>ch máu, nhiễm khuẩn Tiết ni</w:t>
            </w:r>
            <w:r w:rsidRPr="00AA7106">
              <w:rPr>
                <w:rFonts w:ascii="Arial" w:eastAsia="Times New Roman" w:hAnsi="Arial" w:cs="Arial"/>
                <w:color w:val="000000"/>
                <w:sz w:val="18"/>
                <w:szCs w:val="18"/>
              </w:rPr>
              <w:t>ệ</w:t>
            </w:r>
            <w:r w:rsidRPr="00AA7106">
              <w:rPr>
                <w:rFonts w:ascii="Arial" w:eastAsia="Times New Roman" w:hAnsi="Arial" w:cs="Arial"/>
                <w:color w:val="000000"/>
                <w:sz w:val="18"/>
                <w:szCs w:val="18"/>
                <w:lang w:val="vi-VN"/>
              </w:rPr>
              <w:t>u</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BV hạng đặc biệt, BV hạng I và tuyến tỉnh</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100% BV hạng đặc biệt, trên 30% BV hạng I và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40% BV hạng I và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3.4. Thực hiện giám sát và có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cách ly người nhiễm vi sinh vật kháng thuốc trong BV và báo cáo kết quả định kỳ cho hệ thống giám sát NKBV quốc gia</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 BV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tuyến trung ương</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2018: Trên 50% BV từ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tr</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lên thực hiện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3.5. Thực hiện phòng ngừa phơi nhiễm cho NVYT (viêm gan B, cúm, lao, tai nạn nghề nghiệp,...)</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2020: Trên 80% BV thực hiện phòng ngừa phơi nhiễm cho NVYT</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3.6. Giám sát vi sinh</w:t>
            </w:r>
            <w:r w:rsidRPr="00AA7106">
              <w:rPr>
                <w:rFonts w:ascii="Arial" w:eastAsia="Times New Roman" w:hAnsi="Arial" w:cs="Arial"/>
                <w:color w:val="000000"/>
                <w:sz w:val="18"/>
                <w:szCs w:val="18"/>
              </w:rPr>
              <w:t>tr</w:t>
            </w:r>
            <w:r w:rsidRPr="00AA7106">
              <w:rPr>
                <w:rFonts w:ascii="Arial" w:eastAsia="Times New Roman" w:hAnsi="Arial" w:cs="Arial"/>
                <w:color w:val="000000"/>
                <w:sz w:val="18"/>
                <w:szCs w:val="18"/>
                <w:lang w:val="vi-VN"/>
              </w:rPr>
              <w:t>ong môi trường (nước, không khí, bề mặt), tại khu vực có nguy cơ lây nhiễm cao (buồng phẫu thuật, hồi sức, buồng pha chế thuốc, d</w:t>
            </w:r>
            <w:r w:rsidRPr="00AA7106">
              <w:rPr>
                <w:rFonts w:ascii="Arial" w:eastAsia="Times New Roman" w:hAnsi="Arial" w:cs="Arial"/>
                <w:color w:val="000000"/>
                <w:sz w:val="18"/>
                <w:szCs w:val="18"/>
              </w:rPr>
              <w:t>ị</w:t>
            </w:r>
            <w:r w:rsidRPr="00AA7106">
              <w:rPr>
                <w:rFonts w:ascii="Arial" w:eastAsia="Times New Roman" w:hAnsi="Arial" w:cs="Arial"/>
                <w:color w:val="000000"/>
                <w:sz w:val="18"/>
                <w:szCs w:val="18"/>
                <w:lang w:val="vi-VN"/>
              </w:rPr>
              <w:t>ch truyền)</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Trên 70% BV giám sát vi sinh trong môi trường, khu vực có nguy cơ lây nhiễm cao</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3.7. Xây dựng kế hoạch v</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KSNK theo kế hoạch hành</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đ</w:t>
            </w:r>
            <w:r w:rsidRPr="00AA7106">
              <w:rPr>
                <w:rFonts w:ascii="Arial" w:eastAsia="Times New Roman" w:hAnsi="Arial" w:cs="Arial"/>
                <w:color w:val="000000"/>
                <w:sz w:val="18"/>
                <w:szCs w:val="18"/>
                <w:lang w:val="vi-VN"/>
              </w:rPr>
              <w:t>ộng quốc gia về KSNK phù h</w:t>
            </w:r>
            <w:r w:rsidRPr="00AA7106">
              <w:rPr>
                <w:rFonts w:ascii="Arial" w:eastAsia="Times New Roman" w:hAnsi="Arial" w:cs="Arial"/>
                <w:color w:val="000000"/>
                <w:sz w:val="18"/>
                <w:szCs w:val="18"/>
              </w:rPr>
              <w:t>ợ</w:t>
            </w:r>
            <w:r w:rsidRPr="00AA7106">
              <w:rPr>
                <w:rFonts w:ascii="Arial" w:eastAsia="Times New Roman" w:hAnsi="Arial" w:cs="Arial"/>
                <w:color w:val="000000"/>
                <w:sz w:val="18"/>
                <w:szCs w:val="18"/>
                <w:lang w:val="vi-VN"/>
              </w:rPr>
              <w:t>p với quy mô cơ sở KBCB</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2017: 100%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lang w:val="vi-VN"/>
              </w:rPr>
              <w:t>KBCB c</w:t>
            </w:r>
            <w:r w:rsidRPr="00AA7106">
              <w:rPr>
                <w:rFonts w:ascii="Arial" w:eastAsia="Times New Roman" w:hAnsi="Arial" w:cs="Arial"/>
                <w:color w:val="000000"/>
                <w:sz w:val="18"/>
                <w:szCs w:val="18"/>
              </w:rPr>
              <w:t>ó</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kế hoạch 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3.8. Thực hiện, giám sát, đánh giá k</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t quả thực hiện K</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hoạch quốc gia về KSNK hàng năm và tổng kết việc thực hiện kế ho</w:t>
            </w:r>
            <w:r w:rsidRPr="00AA7106">
              <w:rPr>
                <w:rFonts w:ascii="Arial" w:eastAsia="Times New Roman" w:hAnsi="Arial" w:cs="Arial"/>
                <w:color w:val="000000"/>
                <w:sz w:val="18"/>
                <w:szCs w:val="18"/>
              </w:rPr>
              <w:t>ạ</w:t>
            </w:r>
            <w:r w:rsidRPr="00AA7106">
              <w:rPr>
                <w:rFonts w:ascii="Arial" w:eastAsia="Times New Roman" w:hAnsi="Arial" w:cs="Arial"/>
                <w:color w:val="000000"/>
                <w:sz w:val="18"/>
                <w:szCs w:val="18"/>
                <w:lang w:val="vi-VN"/>
              </w:rPr>
              <w:t>ch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c</w:t>
            </w:r>
            <w:r w:rsidRPr="00AA7106">
              <w:rPr>
                <w:rFonts w:ascii="Arial" w:eastAsia="Times New Roman" w:hAnsi="Arial" w:cs="Arial"/>
                <w:color w:val="000000"/>
                <w:sz w:val="18"/>
                <w:szCs w:val="18"/>
                <w:lang w:val="vi-VN"/>
              </w:rPr>
              <w:t>ơ</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sở</w:t>
            </w:r>
            <w:r w:rsidRPr="00AA7106">
              <w:rPr>
                <w:rFonts w:ascii="Arial" w:eastAsia="Times New Roman" w:hAnsi="Arial" w:cs="Arial"/>
                <w:color w:val="000000"/>
                <w:sz w:val="18"/>
                <w:szCs w:val="18"/>
                <w:lang w:val="vi-VN"/>
              </w:rPr>
              <w:t>KBCB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2020: Trên 90%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KBCB triển khai thực hiện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3.10. Thực hiện giám sát và báo cáo tuân thủ VST, số lượng dung dịch VST hàng quý</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2017: 100% BV hạng đặc biệt, trên 60% BV hạng I thực hiện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3.11. Nghiên cứu đánh giá hiệu quả của VST</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2018: Trên 20%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 xml:space="preserve">KBCB có nghiên cứu </w:t>
            </w:r>
            <w:r w:rsidRPr="00AA7106">
              <w:rPr>
                <w:rFonts w:ascii="Arial" w:eastAsia="Times New Roman" w:hAnsi="Arial" w:cs="Arial"/>
                <w:color w:val="000000"/>
                <w:sz w:val="18"/>
                <w:szCs w:val="18"/>
                <w:lang w:val="vi-VN"/>
              </w:rPr>
              <w:lastRenderedPageBreak/>
              <w:t>đánh giá</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300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3.12. Thực hiện khử khuẩn, tiệt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tập trung theo quy định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Trên 70% BV tuy</w:t>
            </w:r>
            <w:r w:rsidRPr="00AA7106">
              <w:rPr>
                <w:rFonts w:ascii="Arial" w:eastAsia="Times New Roman" w:hAnsi="Arial" w:cs="Arial"/>
                <w:color w:val="000000"/>
                <w:sz w:val="18"/>
                <w:szCs w:val="18"/>
              </w:rPr>
              <w:t>ế</w:t>
            </w:r>
            <w:r w:rsidRPr="00AA7106">
              <w:rPr>
                <w:rFonts w:ascii="Arial" w:eastAsia="Times New Roman" w:hAnsi="Arial" w:cs="Arial"/>
                <w:color w:val="000000"/>
                <w:sz w:val="18"/>
                <w:szCs w:val="18"/>
                <w:lang w:val="vi-VN"/>
              </w:rPr>
              <w:t>n trung ương, BV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thực hiện</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80% BV tuyến trung ương, BV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thực hi</w:t>
            </w:r>
            <w:r w:rsidRPr="00AA7106">
              <w:rPr>
                <w:rFonts w:ascii="Arial" w:eastAsia="Times New Roman" w:hAnsi="Arial" w:cs="Arial"/>
                <w:color w:val="000000"/>
                <w:sz w:val="18"/>
                <w:szCs w:val="18"/>
              </w:rPr>
              <w:t>ệ</w:t>
            </w:r>
            <w:r w:rsidRPr="00AA7106">
              <w:rPr>
                <w:rFonts w:ascii="Arial" w:eastAsia="Times New Roman" w:hAnsi="Arial" w:cs="Arial"/>
                <w:color w:val="000000"/>
                <w:sz w:val="18"/>
                <w:szCs w:val="18"/>
                <w:lang w:val="vi-VN"/>
              </w:rPr>
              <w:t>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3.13. Xây dựng danh Mục các dụng cụ tiệt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cho phẫu thuật tại các BV hạng đặc biệt và BV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2019: Trên 80% BV hạng đặc biệt, hạng I xây dựng danh Mục các dụng cụ tiệt khuẩn cho phẫu thuật</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3.14. Xây dựng danh Mục trang thiết bị khử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tiệt khuẩn phù hợp</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70% BV có danh Mục trang thiết bị kh</w:t>
            </w:r>
            <w:r w:rsidRPr="00AA7106">
              <w:rPr>
                <w:rFonts w:ascii="Arial" w:eastAsia="Times New Roman" w:hAnsi="Arial" w:cs="Arial"/>
                <w:color w:val="000000"/>
                <w:sz w:val="18"/>
                <w:szCs w:val="18"/>
              </w:rPr>
              <w:t>ử</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khuẩn, tiệt khuẩn phù hợp với nhu cầu phẫu thuật, thủ thuật, qui mô chuyên khoa</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3.15. Đồ vải và giặt là</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Thực hiện giặt đồ vải của NB và NVYT tập trung (trong BV hoặc xã hội hóa)</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2019: Trên 80% BV giặt đồ vải của NB và NVYT tập trung</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Trang phục cho NB và nhân viên</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y</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tế phù hợp với quy đ</w:t>
            </w:r>
            <w:r w:rsidRPr="00AA7106">
              <w:rPr>
                <w:rFonts w:ascii="Arial" w:eastAsia="Times New Roman" w:hAnsi="Arial" w:cs="Arial"/>
                <w:color w:val="000000"/>
                <w:sz w:val="18"/>
                <w:szCs w:val="18"/>
              </w:rPr>
              <w:t>ị</w:t>
            </w:r>
            <w:r w:rsidRPr="00AA7106">
              <w:rPr>
                <w:rFonts w:ascii="Arial" w:eastAsia="Times New Roman" w:hAnsi="Arial" w:cs="Arial"/>
                <w:color w:val="000000"/>
                <w:sz w:val="18"/>
                <w:szCs w:val="18"/>
                <w:lang w:val="vi-VN"/>
              </w:rPr>
              <w:t>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90% các BV có trang phục cho NB và NVYT phù hợp</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13920" w:type="dxa"/>
            <w:gridSpan w:val="10"/>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Mục ti</w:t>
            </w:r>
            <w:r w:rsidRPr="00AA7106">
              <w:rPr>
                <w:rFonts w:ascii="Arial" w:eastAsia="Times New Roman" w:hAnsi="Arial" w:cs="Arial"/>
                <w:b/>
                <w:bCs/>
                <w:color w:val="000000"/>
                <w:sz w:val="18"/>
                <w:szCs w:val="18"/>
              </w:rPr>
              <w:t>ê</w:t>
            </w:r>
            <w:r w:rsidRPr="00AA7106">
              <w:rPr>
                <w:rFonts w:ascii="Arial" w:eastAsia="Times New Roman" w:hAnsi="Arial" w:cs="Arial"/>
                <w:b/>
                <w:bCs/>
                <w:color w:val="000000"/>
                <w:sz w:val="18"/>
                <w:szCs w:val="18"/>
                <w:lang w:val="vi-VN"/>
              </w:rPr>
              <w:t>u cụ th</w:t>
            </w:r>
            <w:r w:rsidRPr="00AA7106">
              <w:rPr>
                <w:rFonts w:ascii="Arial" w:eastAsia="Times New Roman" w:hAnsi="Arial" w:cs="Arial"/>
                <w:b/>
                <w:bCs/>
                <w:color w:val="000000"/>
                <w:sz w:val="18"/>
                <w:szCs w:val="18"/>
              </w:rPr>
              <w:t>ể</w:t>
            </w:r>
            <w:r w:rsidRPr="00AA7106">
              <w:rPr>
                <w:rFonts w:ascii="Arial" w:eastAsia="Times New Roman" w:hAnsi="Arial" w:cs="Arial"/>
                <w:b/>
                <w:bCs/>
                <w:color w:val="000000"/>
                <w:sz w:val="18"/>
                <w:lang w:val="vi-VN"/>
              </w:rPr>
              <w:t> </w:t>
            </w:r>
            <w:r w:rsidRPr="00AA7106">
              <w:rPr>
                <w:rFonts w:ascii="Arial" w:eastAsia="Times New Roman" w:hAnsi="Arial" w:cs="Arial"/>
                <w:b/>
                <w:bCs/>
                <w:color w:val="000000"/>
                <w:sz w:val="18"/>
                <w:szCs w:val="18"/>
                <w:lang w:val="vi-VN"/>
              </w:rPr>
              <w:t>4: Tăng cư</w:t>
            </w:r>
            <w:r w:rsidRPr="00AA7106">
              <w:rPr>
                <w:rFonts w:ascii="Arial" w:eastAsia="Times New Roman" w:hAnsi="Arial" w:cs="Arial"/>
                <w:b/>
                <w:bCs/>
                <w:color w:val="000000"/>
                <w:sz w:val="18"/>
                <w:szCs w:val="18"/>
              </w:rPr>
              <w:t>ờ</w:t>
            </w:r>
            <w:r w:rsidRPr="00AA7106">
              <w:rPr>
                <w:rFonts w:ascii="Arial" w:eastAsia="Times New Roman" w:hAnsi="Arial" w:cs="Arial"/>
                <w:b/>
                <w:bCs/>
                <w:color w:val="000000"/>
                <w:sz w:val="18"/>
                <w:szCs w:val="18"/>
                <w:lang w:val="vi-VN"/>
              </w:rPr>
              <w:t>ng đào tạo, nghiên cứu</w:t>
            </w:r>
            <w:r w:rsidRPr="00AA7106">
              <w:rPr>
                <w:rFonts w:ascii="Arial" w:eastAsia="Times New Roman" w:hAnsi="Arial" w:cs="Arial"/>
                <w:b/>
                <w:bCs/>
                <w:color w:val="000000"/>
                <w:sz w:val="18"/>
              </w:rPr>
              <w:t> </w:t>
            </w:r>
            <w:r w:rsidRPr="00AA7106">
              <w:rPr>
                <w:rFonts w:ascii="Arial" w:eastAsia="Times New Roman" w:hAnsi="Arial" w:cs="Arial"/>
                <w:b/>
                <w:bCs/>
                <w:color w:val="000000"/>
                <w:sz w:val="18"/>
                <w:szCs w:val="18"/>
              </w:rPr>
              <w:t>k</w:t>
            </w:r>
            <w:r w:rsidRPr="00AA7106">
              <w:rPr>
                <w:rFonts w:ascii="Arial" w:eastAsia="Times New Roman" w:hAnsi="Arial" w:cs="Arial"/>
                <w:b/>
                <w:bCs/>
                <w:color w:val="000000"/>
                <w:sz w:val="18"/>
                <w:szCs w:val="18"/>
                <w:lang w:val="vi-VN"/>
              </w:rPr>
              <w:t>hoa học và h</w:t>
            </w:r>
            <w:r w:rsidRPr="00AA7106">
              <w:rPr>
                <w:rFonts w:ascii="Arial" w:eastAsia="Times New Roman" w:hAnsi="Arial" w:cs="Arial"/>
                <w:b/>
                <w:bCs/>
                <w:color w:val="000000"/>
                <w:sz w:val="18"/>
                <w:szCs w:val="18"/>
              </w:rPr>
              <w:t>ợ</w:t>
            </w:r>
            <w:r w:rsidRPr="00AA7106">
              <w:rPr>
                <w:rFonts w:ascii="Arial" w:eastAsia="Times New Roman" w:hAnsi="Arial" w:cs="Arial"/>
                <w:b/>
                <w:bCs/>
                <w:color w:val="000000"/>
                <w:sz w:val="18"/>
                <w:szCs w:val="18"/>
                <w:lang w:val="vi-VN"/>
              </w:rPr>
              <w:t>p t</w:t>
            </w:r>
            <w:r w:rsidRPr="00AA7106">
              <w:rPr>
                <w:rFonts w:ascii="Arial" w:eastAsia="Times New Roman" w:hAnsi="Arial" w:cs="Arial"/>
                <w:b/>
                <w:bCs/>
                <w:color w:val="000000"/>
                <w:sz w:val="18"/>
                <w:szCs w:val="18"/>
              </w:rPr>
              <w:t>á</w:t>
            </w:r>
            <w:r w:rsidRPr="00AA7106">
              <w:rPr>
                <w:rFonts w:ascii="Arial" w:eastAsia="Times New Roman" w:hAnsi="Arial" w:cs="Arial"/>
                <w:b/>
                <w:bCs/>
                <w:color w:val="000000"/>
                <w:sz w:val="18"/>
                <w:szCs w:val="18"/>
                <w:lang w:val="vi-VN"/>
              </w:rPr>
              <w:t>c quốc tế về chuy</w:t>
            </w:r>
            <w:r w:rsidRPr="00AA7106">
              <w:rPr>
                <w:rFonts w:ascii="Arial" w:eastAsia="Times New Roman" w:hAnsi="Arial" w:cs="Arial"/>
                <w:b/>
                <w:bCs/>
                <w:color w:val="000000"/>
                <w:sz w:val="18"/>
                <w:szCs w:val="18"/>
              </w:rPr>
              <w:t>ê</w:t>
            </w:r>
            <w:r w:rsidRPr="00AA7106">
              <w:rPr>
                <w:rFonts w:ascii="Arial" w:eastAsia="Times New Roman" w:hAnsi="Arial" w:cs="Arial"/>
                <w:b/>
                <w:bCs/>
                <w:color w:val="000000"/>
                <w:sz w:val="18"/>
                <w:szCs w:val="18"/>
                <w:lang w:val="vi-VN"/>
              </w:rPr>
              <w:t>n ngành KSNK</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4.1. Thành lập ít nhất 3 Trung tâm huấn luyện đào tạo về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BV liên quan</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2019: Ít nhất 3 Trung tâm đào tạo được thành lập</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4.2. Xây dựng ít nhất 9 mô hình BV mẫu về KSNK đại diện các vùng miền, tuyến BV và theo tính chất chuyên khoa</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BV mô hình</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9 mô hình BV mẫu được xây dựng</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3000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4.3. Xây d</w:t>
            </w:r>
            <w:r w:rsidRPr="00AA7106">
              <w:rPr>
                <w:rFonts w:ascii="Arial" w:eastAsia="Times New Roman" w:hAnsi="Arial" w:cs="Arial"/>
                <w:color w:val="000000"/>
                <w:sz w:val="18"/>
                <w:szCs w:val="18"/>
              </w:rPr>
              <w:t>ự</w:t>
            </w:r>
            <w:r w:rsidRPr="00AA7106">
              <w:rPr>
                <w:rFonts w:ascii="Arial" w:eastAsia="Times New Roman" w:hAnsi="Arial" w:cs="Arial"/>
                <w:color w:val="000000"/>
                <w:sz w:val="18"/>
                <w:szCs w:val="18"/>
                <w:lang w:val="vi-VN"/>
              </w:rPr>
              <w:t>ng chương trình và tài liệu KSNK giảng dạy lồng ghép trong các trường thuộc khối ngành khoa học sức khỏe</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KH</w:t>
            </w:r>
            <w:r w:rsidRPr="00AA7106">
              <w:rPr>
                <w:rFonts w:ascii="Arial" w:eastAsia="Times New Roman" w:hAnsi="Arial" w:cs="Arial"/>
                <w:color w:val="000000"/>
                <w:sz w:val="18"/>
                <w:szCs w:val="18"/>
                <w:lang w:val="vi-VN"/>
              </w:rPr>
              <w:t>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trường</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Chương trình và tài liệu được ban hành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4.4. Xây dựng chương trình và tài liệu đào tạo liên tục về kiểm so</w:t>
            </w:r>
            <w:r w:rsidRPr="00AA7106">
              <w:rPr>
                <w:rFonts w:ascii="Arial" w:eastAsia="Times New Roman" w:hAnsi="Arial" w:cs="Arial"/>
                <w:color w:val="000000"/>
                <w:sz w:val="18"/>
                <w:szCs w:val="18"/>
              </w:rPr>
              <w:t>á</w:t>
            </w:r>
            <w:r w:rsidRPr="00AA7106">
              <w:rPr>
                <w:rFonts w:ascii="Arial" w:eastAsia="Times New Roman" w:hAnsi="Arial" w:cs="Arial"/>
                <w:color w:val="000000"/>
                <w:sz w:val="18"/>
                <w:szCs w:val="18"/>
                <w:lang w:val="vi-VN"/>
              </w:rPr>
              <w:t>t nhiễm khuẩn</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KHCN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trường</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Chương trình và tài liệu đào tạo liên tục được ban hành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1000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4.5. Triển khai giảng dạy KSNK lồng ghép tại tất cả các trường thuộc khối ngành khoa học sức khỏe</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KHCN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trường</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KSNK được giảng dạy lồng ghép tại các trường thuộc khối ngành khoa học sức khỏe</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4.6. Xây dựng, bồi dư</w:t>
            </w:r>
            <w:r w:rsidRPr="00AA7106">
              <w:rPr>
                <w:rFonts w:ascii="Arial" w:eastAsia="Times New Roman" w:hAnsi="Arial" w:cs="Arial"/>
                <w:color w:val="000000"/>
                <w:sz w:val="18"/>
                <w:szCs w:val="18"/>
              </w:rPr>
              <w:t>ỡ</w:t>
            </w:r>
            <w:r w:rsidRPr="00AA7106">
              <w:rPr>
                <w:rFonts w:ascii="Arial" w:eastAsia="Times New Roman" w:hAnsi="Arial" w:cs="Arial"/>
                <w:color w:val="000000"/>
                <w:sz w:val="18"/>
                <w:szCs w:val="18"/>
                <w:lang w:val="vi-VN"/>
              </w:rPr>
              <w:t>ng đội n</w:t>
            </w:r>
            <w:r w:rsidRPr="00AA7106">
              <w:rPr>
                <w:rFonts w:ascii="Arial" w:eastAsia="Times New Roman" w:hAnsi="Arial" w:cs="Arial"/>
                <w:color w:val="000000"/>
                <w:sz w:val="18"/>
                <w:szCs w:val="18"/>
              </w:rPr>
              <w:t>g</w:t>
            </w:r>
            <w:r w:rsidRPr="00AA7106">
              <w:rPr>
                <w:rFonts w:ascii="Arial" w:eastAsia="Times New Roman" w:hAnsi="Arial" w:cs="Arial"/>
                <w:color w:val="000000"/>
                <w:sz w:val="18"/>
                <w:szCs w:val="18"/>
                <w:lang w:val="vi-VN"/>
              </w:rPr>
              <w:t>ũ giảng viên cấp quốc gia và cấp vùng về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KH</w:t>
            </w:r>
            <w:r w:rsidRPr="00AA7106">
              <w:rPr>
                <w:rFonts w:ascii="Arial" w:eastAsia="Times New Roman" w:hAnsi="Arial" w:cs="Arial"/>
                <w:color w:val="000000"/>
                <w:sz w:val="18"/>
                <w:szCs w:val="18"/>
                <w:lang w:val="vi-VN"/>
              </w:rPr>
              <w:t>CN và ĐT</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đào tạo</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2017: Đội ngũ giảng viên cấp quốc gia và cấp vùng có năng lực</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4.7. Nghiên cứu khoa học về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xml:space="preserve">- Thực hiện nghiên cứu </w:t>
            </w:r>
            <w:r w:rsidRPr="00AA7106">
              <w:rPr>
                <w:rFonts w:ascii="Arial" w:eastAsia="Times New Roman" w:hAnsi="Arial" w:cs="Arial"/>
                <w:color w:val="000000"/>
                <w:sz w:val="18"/>
                <w:szCs w:val="18"/>
                <w:lang w:val="vi-VN"/>
              </w:rPr>
              <w:lastRenderedPageBreak/>
              <w:t>về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lastRenderedPageBreak/>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xml:space="preserve">2017: Trên 40% BV từ tuyến </w:t>
            </w:r>
            <w:r w:rsidRPr="00AA7106">
              <w:rPr>
                <w:rFonts w:ascii="Arial" w:eastAsia="Times New Roman" w:hAnsi="Arial" w:cs="Arial"/>
                <w:color w:val="000000"/>
                <w:sz w:val="18"/>
                <w:szCs w:val="18"/>
                <w:lang w:val="vi-VN"/>
              </w:rPr>
              <w:lastRenderedPageBreak/>
              <w:t>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trở lên thực hiện</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rPr>
              <w:t>2020: Trên 60% BV từ tuyến tỉnh trở lên thực hiện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300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Ng</w:t>
            </w:r>
            <w:r w:rsidRPr="00AA7106">
              <w:rPr>
                <w:rFonts w:ascii="Arial" w:eastAsia="Times New Roman" w:hAnsi="Arial" w:cs="Arial"/>
                <w:color w:val="000000"/>
                <w:sz w:val="18"/>
                <w:szCs w:val="18"/>
              </w:rPr>
              <w:t>â</w:t>
            </w:r>
            <w:r w:rsidRPr="00AA7106">
              <w:rPr>
                <w:rFonts w:ascii="Arial" w:eastAsia="Times New Roman" w:hAnsi="Arial" w:cs="Arial"/>
                <w:color w:val="000000"/>
                <w:sz w:val="18"/>
                <w:szCs w:val="18"/>
                <w:lang w:val="vi-VN"/>
              </w:rPr>
              <w:t>n sách</w:t>
            </w:r>
            <w:r w:rsidRPr="00AA7106">
              <w:rPr>
                <w:rFonts w:ascii="Arial" w:eastAsia="Times New Roman" w:hAnsi="Arial" w:cs="Arial"/>
                <w:color w:val="000000"/>
                <w:sz w:val="18"/>
                <w:szCs w:val="18"/>
              </w:rPr>
              <w:t>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 Thực hiện nghiên cứu về thực trạng nhiễm khu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BV</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Có nghiên cứu về thực trạng nhiễm khuẩn BV tại một số BV trọng Điểm</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w:t>
            </w:r>
            <w:r w:rsidRPr="00AA7106">
              <w:rPr>
                <w:rFonts w:ascii="Arial" w:eastAsia="Times New Roman" w:hAnsi="Arial" w:cs="Arial"/>
                <w:color w:val="000000"/>
                <w:sz w:val="18"/>
                <w:szCs w:val="18"/>
              </w:rPr>
              <w:t>ư</w:t>
            </w:r>
            <w:r w:rsidRPr="00AA7106">
              <w:rPr>
                <w:rFonts w:ascii="Arial" w:eastAsia="Times New Roman" w:hAnsi="Arial" w:cs="Arial"/>
                <w:color w:val="000000"/>
                <w:sz w:val="18"/>
                <w:szCs w:val="18"/>
                <w:lang w:val="vi-VN"/>
              </w:rPr>
              <w:t>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Có nghiên cứu khoa học về chi phí cho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2017: Có nghiên cứu về chi phí 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300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w:t>
            </w:r>
            <w:r w:rsidRPr="00AA7106">
              <w:rPr>
                <w:rFonts w:ascii="Arial" w:eastAsia="Times New Roman" w:hAnsi="Arial" w:cs="Arial"/>
                <w:color w:val="000000"/>
                <w:sz w:val="18"/>
                <w:szCs w:val="18"/>
              </w:rPr>
              <w:t>ư</w:t>
            </w:r>
            <w:r w:rsidRPr="00AA7106">
              <w:rPr>
                <w:rFonts w:ascii="Arial" w:eastAsia="Times New Roman" w:hAnsi="Arial" w:cs="Arial"/>
                <w:color w:val="000000"/>
                <w:sz w:val="18"/>
                <w:szCs w:val="18"/>
                <w:lang w:val="vi-VN"/>
              </w:rPr>
              <w:t>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4.8. Tổ chức hội nghị khoa học chuyên đề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Hội KSNK</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HN khoa học chuyên đ</w:t>
            </w:r>
            <w:r w:rsidRPr="00AA7106">
              <w:rPr>
                <w:rFonts w:ascii="Arial" w:eastAsia="Times New Roman" w:hAnsi="Arial" w:cs="Arial"/>
                <w:color w:val="000000"/>
                <w:sz w:val="18"/>
                <w:szCs w:val="18"/>
              </w:rPr>
              <w:t>ề</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cấp khu vực và toàn quốc từ năm 2017</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500</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4.9. Đẩy mạnh hợp tác, phối hợp với các tổ chức quốc t</w:t>
            </w:r>
            <w:r w:rsidRPr="00AA7106">
              <w:rPr>
                <w:rFonts w:ascii="Arial" w:eastAsia="Times New Roman" w:hAnsi="Arial" w:cs="Arial"/>
                <w:color w:val="000000"/>
                <w:sz w:val="18"/>
                <w:szCs w:val="18"/>
              </w:rPr>
              <w:t>ế</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để tổ chức các hội nghị quốc tế, triển khai thực hiện các hoạt động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Vụ HTQT</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Hợp tác với WHO, CDC, JICA và các tổ chức khác</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1000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Ngân sách nhà nước</w:t>
            </w:r>
          </w:p>
        </w:tc>
      </w:tr>
      <w:tr w:rsidR="00AA7106" w:rsidRPr="00AA7106" w:rsidTr="00AA7106">
        <w:trPr>
          <w:tblCellSpacing w:w="0" w:type="dxa"/>
        </w:trPr>
        <w:tc>
          <w:tcPr>
            <w:tcW w:w="13920" w:type="dxa"/>
            <w:gridSpan w:val="10"/>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Mục ti</w:t>
            </w:r>
            <w:r w:rsidRPr="00AA7106">
              <w:rPr>
                <w:rFonts w:ascii="Arial" w:eastAsia="Times New Roman" w:hAnsi="Arial" w:cs="Arial"/>
                <w:b/>
                <w:bCs/>
                <w:color w:val="000000"/>
                <w:sz w:val="18"/>
                <w:szCs w:val="18"/>
              </w:rPr>
              <w:t>ê</w:t>
            </w:r>
            <w:r w:rsidRPr="00AA7106">
              <w:rPr>
                <w:rFonts w:ascii="Arial" w:eastAsia="Times New Roman" w:hAnsi="Arial" w:cs="Arial"/>
                <w:b/>
                <w:bCs/>
                <w:color w:val="000000"/>
                <w:sz w:val="18"/>
                <w:szCs w:val="18"/>
                <w:lang w:val="vi-VN"/>
              </w:rPr>
              <w:t>u cụ thể 5: Đẩy mạnh truy</w:t>
            </w:r>
            <w:r w:rsidRPr="00AA7106">
              <w:rPr>
                <w:rFonts w:ascii="Arial" w:eastAsia="Times New Roman" w:hAnsi="Arial" w:cs="Arial"/>
                <w:b/>
                <w:bCs/>
                <w:color w:val="000000"/>
                <w:sz w:val="18"/>
                <w:szCs w:val="18"/>
              </w:rPr>
              <w:t>ề</w:t>
            </w:r>
            <w:r w:rsidRPr="00AA7106">
              <w:rPr>
                <w:rFonts w:ascii="Arial" w:eastAsia="Times New Roman" w:hAnsi="Arial" w:cs="Arial"/>
                <w:b/>
                <w:bCs/>
                <w:color w:val="000000"/>
                <w:sz w:val="18"/>
                <w:szCs w:val="18"/>
                <w:lang w:val="vi-VN"/>
              </w:rPr>
              <w:t>n thông v</w:t>
            </w:r>
            <w:r w:rsidRPr="00AA7106">
              <w:rPr>
                <w:rFonts w:ascii="Arial" w:eastAsia="Times New Roman" w:hAnsi="Arial" w:cs="Arial"/>
                <w:b/>
                <w:bCs/>
                <w:color w:val="000000"/>
                <w:sz w:val="18"/>
                <w:szCs w:val="18"/>
              </w:rPr>
              <w:t>ề kiểm soát nhiễm khuẩn</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5.1. Có chuyên Mục về KSNK trên trang thông tin điện tử của Cục Quản lý Khám, chữa bệnh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Từ năm 2016: Có chuyên Mục KSNK trên trang thông tin điện tử Cục QLKCB</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100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5.2. Mở rộng tuyên truyền về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Cục QLKCB</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quan thông tin đại chúng</w:t>
            </w:r>
          </w:p>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Hội KSNK</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Từ năm 2016: Tuyên truyền KSNK qua các kênh truyền thông</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500</w:t>
            </w:r>
          </w:p>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5.3. Thực hiện chương trình truyền thông, giáo dục về phòng ngừa KSNK tại các cơ sở KBCB</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100% các cơ sở KBCB thực hiện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13920" w:type="dxa"/>
            <w:gridSpan w:val="10"/>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b/>
                <w:bCs/>
                <w:color w:val="000000"/>
                <w:sz w:val="18"/>
                <w:szCs w:val="18"/>
                <w:lang w:val="vi-VN"/>
              </w:rPr>
              <w:t>Mục tiêu cụ thể 6: Đầu tư nguồn lực, cơ sở hạ tầng, phương tiện, trang thiết bị nh</w:t>
            </w:r>
            <w:r w:rsidRPr="00AA7106">
              <w:rPr>
                <w:rFonts w:ascii="Arial" w:eastAsia="Times New Roman" w:hAnsi="Arial" w:cs="Arial"/>
                <w:b/>
                <w:bCs/>
                <w:color w:val="000000"/>
                <w:sz w:val="18"/>
                <w:szCs w:val="18"/>
              </w:rPr>
              <w:t>ằ</w:t>
            </w:r>
            <w:r w:rsidRPr="00AA7106">
              <w:rPr>
                <w:rFonts w:ascii="Arial" w:eastAsia="Times New Roman" w:hAnsi="Arial" w:cs="Arial"/>
                <w:b/>
                <w:bCs/>
                <w:color w:val="000000"/>
                <w:sz w:val="18"/>
                <w:szCs w:val="18"/>
                <w:lang w:val="vi-VN"/>
              </w:rPr>
              <w:t>m đáp ứng yêu cầu KSNK</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6.1. BV xây dựng mới phải bảo đảm nguyên t</w:t>
            </w:r>
            <w:r w:rsidRPr="00AA7106">
              <w:rPr>
                <w:rFonts w:ascii="Arial" w:eastAsia="Times New Roman" w:hAnsi="Arial" w:cs="Arial"/>
                <w:color w:val="000000"/>
                <w:sz w:val="18"/>
                <w:szCs w:val="18"/>
              </w:rPr>
              <w:t>ắ</w:t>
            </w:r>
            <w:r w:rsidRPr="00AA7106">
              <w:rPr>
                <w:rFonts w:ascii="Arial" w:eastAsia="Times New Roman" w:hAnsi="Arial" w:cs="Arial"/>
                <w:color w:val="000000"/>
                <w:sz w:val="18"/>
                <w:szCs w:val="18"/>
                <w:lang w:val="vi-VN"/>
              </w:rPr>
              <w:t>c, tiêu chuẩn thiết kế của Bộ Xây dựng và Bộ Y tế và bảo đ</w:t>
            </w:r>
            <w:r w:rsidRPr="00AA7106">
              <w:rPr>
                <w:rFonts w:ascii="Arial" w:eastAsia="Times New Roman" w:hAnsi="Arial" w:cs="Arial"/>
                <w:color w:val="000000"/>
                <w:sz w:val="18"/>
                <w:szCs w:val="18"/>
              </w:rPr>
              <w:t>ả</w:t>
            </w:r>
            <w:r w:rsidRPr="00AA7106">
              <w:rPr>
                <w:rFonts w:ascii="Arial" w:eastAsia="Times New Roman" w:hAnsi="Arial" w:cs="Arial"/>
                <w:color w:val="000000"/>
                <w:sz w:val="18"/>
                <w:szCs w:val="18"/>
                <w:lang w:val="vi-VN"/>
              </w:rPr>
              <w:t>m Điều kiện cho công tác phòng ngừa và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c</w:t>
            </w:r>
            <w:r w:rsidRPr="00AA7106">
              <w:rPr>
                <w:rFonts w:ascii="Arial" w:eastAsia="Times New Roman" w:hAnsi="Arial" w:cs="Arial"/>
                <w:color w:val="000000"/>
                <w:sz w:val="18"/>
                <w:szCs w:val="18"/>
                <w:lang w:val="vi-VN"/>
              </w:rPr>
              <w:t>ơ</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sở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Từ năm 2019: Trên 90% BV xây mới bảo đảm đúng quy định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6.2. Xây dựng khu vực phẫu thuật, hồi sức, lọc máu, nội soi, khu cách ly, phòng cách ly đạt tiêu chuẩn về KSNK</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2020: 100% BV hạng đặc biệt, trên 70% BV hạng I và tuyến t</w:t>
            </w:r>
            <w:r w:rsidRPr="00AA7106">
              <w:rPr>
                <w:rFonts w:ascii="Arial" w:eastAsia="Times New Roman" w:hAnsi="Arial" w:cs="Arial"/>
                <w:color w:val="000000"/>
                <w:sz w:val="18"/>
                <w:szCs w:val="18"/>
              </w:rPr>
              <w:t>ỉ</w:t>
            </w:r>
            <w:r w:rsidRPr="00AA7106">
              <w:rPr>
                <w:rFonts w:ascii="Arial" w:eastAsia="Times New Roman" w:hAnsi="Arial" w:cs="Arial"/>
                <w:color w:val="000000"/>
                <w:sz w:val="18"/>
                <w:szCs w:val="18"/>
                <w:lang w:val="vi-VN"/>
              </w:rPr>
              <w:t>nh và trên 50% các BV còn lại c</w:t>
            </w:r>
            <w:r w:rsidRPr="00AA7106">
              <w:rPr>
                <w:rFonts w:ascii="Arial" w:eastAsia="Times New Roman" w:hAnsi="Arial" w:cs="Arial"/>
                <w:color w:val="000000"/>
                <w:sz w:val="18"/>
                <w:szCs w:val="18"/>
              </w:rPr>
              <w:t>ó</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khu vực phẫu thuật, hồi sức, lọc máu, nội soi, khu cách ly, phòng cách ly đạt tiêu chu</w:t>
            </w:r>
            <w:r w:rsidRPr="00AA7106">
              <w:rPr>
                <w:rFonts w:ascii="Arial" w:eastAsia="Times New Roman" w:hAnsi="Arial" w:cs="Arial"/>
                <w:color w:val="000000"/>
                <w:sz w:val="18"/>
                <w:szCs w:val="18"/>
              </w:rPr>
              <w:t>ẩ</w:t>
            </w:r>
            <w:r w:rsidRPr="00AA7106">
              <w:rPr>
                <w:rFonts w:ascii="Arial" w:eastAsia="Times New Roman" w:hAnsi="Arial" w:cs="Arial"/>
                <w:color w:val="000000"/>
                <w:sz w:val="18"/>
                <w:szCs w:val="18"/>
                <w:lang w:val="vi-VN"/>
              </w:rPr>
              <w:t>n về KSNK</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6.3. Trang thiết bị, phương tiện vệ sinh tay:</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Tỷ số Lavabo rửa tay/giường bệnh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Trên 70%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KBCB đạt tỷ số Lavabo rửa tay/giường bệnh</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w:t>
            </w:r>
            <w:r w:rsidRPr="00AA7106">
              <w:rPr>
                <w:rFonts w:ascii="Arial" w:eastAsia="Times New Roman" w:hAnsi="Arial" w:cs="Arial"/>
                <w:color w:val="000000"/>
                <w:sz w:val="18"/>
                <w:szCs w:val="18"/>
                <w:lang w:val="vi-VN"/>
              </w:rPr>
              <w:t>1/10</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lastRenderedPageBreak/>
              <w:t>- Tỷ số Lavabo rửa tay/giường bệnh tại khoa hồi sức tích cực</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2018: Trên 60% BV đạt t</w:t>
            </w:r>
            <w:r w:rsidRPr="00AA7106">
              <w:rPr>
                <w:rFonts w:ascii="Arial" w:eastAsia="Times New Roman" w:hAnsi="Arial" w:cs="Arial"/>
                <w:color w:val="000000"/>
                <w:sz w:val="18"/>
                <w:szCs w:val="18"/>
              </w:rPr>
              <w:t>ỷ</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số Lavabo rửa tay/giường bệnh tại khoa hồi sức tích cực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 ¼</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6.4. Trang bị phương tiện, dụng cụ, hóa chất VST đ</w:t>
            </w:r>
            <w:r w:rsidRPr="00AA7106">
              <w:rPr>
                <w:rFonts w:ascii="Arial" w:eastAsia="Times New Roman" w:hAnsi="Arial" w:cs="Arial"/>
                <w:color w:val="000000"/>
                <w:sz w:val="18"/>
                <w:szCs w:val="18"/>
              </w:rPr>
              <w:t>ú</w:t>
            </w:r>
            <w:r w:rsidRPr="00AA7106">
              <w:rPr>
                <w:rFonts w:ascii="Arial" w:eastAsia="Times New Roman" w:hAnsi="Arial" w:cs="Arial"/>
                <w:color w:val="000000"/>
                <w:sz w:val="18"/>
                <w:szCs w:val="18"/>
                <w:lang w:val="vi-VN"/>
              </w:rPr>
              <w:t>ng quy định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2018: Trên 70% BV trang bị phương tiện, dụng cụ, hóa chất VST đúng quy định</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6.5. Củng cố và hoàn thiện đơn vị tiệt khuẩn tập trung đúng quy định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Xây dựng</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đ</w:t>
            </w:r>
            <w:r w:rsidRPr="00AA7106">
              <w:rPr>
                <w:rFonts w:ascii="Arial" w:eastAsia="Times New Roman" w:hAnsi="Arial" w:cs="Arial"/>
                <w:color w:val="000000"/>
                <w:sz w:val="18"/>
                <w:szCs w:val="18"/>
                <w:lang w:val="vi-VN"/>
              </w:rPr>
              <w:t>ơn vị tiệt khuẩn tập trung có cơ sở hạ tầng và hoạt động đúng quy định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c</w:t>
            </w:r>
            <w:r w:rsidRPr="00AA7106">
              <w:rPr>
                <w:rFonts w:ascii="Arial" w:eastAsia="Times New Roman" w:hAnsi="Arial" w:cs="Arial"/>
                <w:color w:val="000000"/>
                <w:sz w:val="18"/>
                <w:szCs w:val="18"/>
                <w:lang w:val="vi-VN"/>
              </w:rPr>
              <w:t>ơ</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sở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2020: Trên 80% BV có đ</w:t>
            </w:r>
            <w:r w:rsidRPr="00AA7106">
              <w:rPr>
                <w:rFonts w:ascii="Arial" w:eastAsia="Times New Roman" w:hAnsi="Arial" w:cs="Arial"/>
                <w:color w:val="000000"/>
                <w:sz w:val="18"/>
                <w:szCs w:val="18"/>
              </w:rPr>
              <w:t>ơn</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vị tiệt khuẩn trung tâm đạt chuẩn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Cung cấp đ</w:t>
            </w:r>
            <w:r w:rsidRPr="00AA7106">
              <w:rPr>
                <w:rFonts w:ascii="Arial" w:eastAsia="Times New Roman" w:hAnsi="Arial" w:cs="Arial"/>
                <w:color w:val="000000"/>
                <w:sz w:val="18"/>
                <w:szCs w:val="18"/>
              </w:rPr>
              <w:t>ủ</w:t>
            </w:r>
            <w:r w:rsidRPr="00AA7106">
              <w:rPr>
                <w:rFonts w:ascii="Arial" w:eastAsia="Times New Roman" w:hAnsi="Arial" w:cs="Arial"/>
                <w:color w:val="000000"/>
                <w:sz w:val="18"/>
                <w:szCs w:val="18"/>
                <w:lang w:val="vi-VN"/>
              </w:rPr>
              <w:t>phương tiện, dụng cụ, h</w:t>
            </w:r>
            <w:r w:rsidRPr="00AA7106">
              <w:rPr>
                <w:rFonts w:ascii="Arial" w:eastAsia="Times New Roman" w:hAnsi="Arial" w:cs="Arial"/>
                <w:color w:val="000000"/>
                <w:sz w:val="18"/>
                <w:szCs w:val="18"/>
              </w:rPr>
              <w:t>ó</w:t>
            </w:r>
            <w:r w:rsidRPr="00AA7106">
              <w:rPr>
                <w:rFonts w:ascii="Arial" w:eastAsia="Times New Roman" w:hAnsi="Arial" w:cs="Arial"/>
                <w:color w:val="000000"/>
                <w:sz w:val="18"/>
                <w:szCs w:val="18"/>
                <w:lang w:val="vi-VN"/>
              </w:rPr>
              <w:t>a chất cho hoạt động khử khuẩn, tiệt khuẩn dụng cụ</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2017: Trên 80% BV cung cấp đủ phương tiện, dụng cụ, hóa chất cho hoạt động khử khuẩn, tiệt khuẩn dụng cụ, đạt trên 90% vào năm 2020</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6.6. Cung cấp đủ phương tiện phòng hộ cá nhân đúng tiêu chuẩn cho NVYT</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2016: Trên 90% BV cung cấp đủ phương tiện phòng hộ cá nhân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6.7. Đầu tư phương tiện vệ sinh môi trường, thu gom phân loại chất thải</w:t>
            </w:r>
            <w:r w:rsidRPr="00AA7106">
              <w:rPr>
                <w:rFonts w:ascii="Arial" w:eastAsia="Times New Roman" w:hAnsi="Arial" w:cs="Arial"/>
                <w:color w:val="000000"/>
                <w:sz w:val="18"/>
                <w:lang w:val="vi-VN"/>
              </w:rPr>
              <w:t> </w:t>
            </w:r>
            <w:r w:rsidRPr="00AA7106">
              <w:rPr>
                <w:rFonts w:ascii="Arial" w:eastAsia="Times New Roman" w:hAnsi="Arial" w:cs="Arial"/>
                <w:color w:val="000000"/>
                <w:sz w:val="18"/>
                <w:szCs w:val="18"/>
              </w:rPr>
              <w:t>y</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tế:</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Cung cấp đủ chủng loại, chất lượng phương tiện vệ sinh môi trường, thu gom phân loại chất thải y tế theo qui định</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sở 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2020: Trên 80% BV cung cấp đ</w:t>
            </w:r>
            <w:r w:rsidRPr="00AA7106">
              <w:rPr>
                <w:rFonts w:ascii="Arial" w:eastAsia="Times New Roman" w:hAnsi="Arial" w:cs="Arial"/>
                <w:color w:val="000000"/>
                <w:sz w:val="18"/>
                <w:szCs w:val="18"/>
              </w:rPr>
              <w:t>ủ</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r w:rsidR="00AA7106" w:rsidRPr="00AA7106" w:rsidTr="00AA7106">
        <w:trPr>
          <w:tblCellSpacing w:w="0" w:type="dxa"/>
        </w:trPr>
        <w:tc>
          <w:tcPr>
            <w:tcW w:w="3984" w:type="dxa"/>
            <w:tcBorders>
              <w:top w:val="nil"/>
              <w:left w:val="single" w:sz="8" w:space="0" w:color="auto"/>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 Có hệ thống xử lý chất thải lỏng đạt quy chuẩn</w:t>
            </w:r>
          </w:p>
        </w:tc>
        <w:tc>
          <w:tcPr>
            <w:tcW w:w="60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9" w:type="dxa"/>
            <w:gridSpan w:val="2"/>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597"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60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rPr>
              <w:t>x</w:t>
            </w:r>
          </w:p>
        </w:tc>
        <w:tc>
          <w:tcPr>
            <w:tcW w:w="1965"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Các cơ s</w:t>
            </w:r>
            <w:r w:rsidRPr="00AA7106">
              <w:rPr>
                <w:rFonts w:ascii="Arial" w:eastAsia="Times New Roman" w:hAnsi="Arial" w:cs="Arial"/>
                <w:color w:val="000000"/>
                <w:sz w:val="18"/>
                <w:szCs w:val="18"/>
              </w:rPr>
              <w:t>ở</w:t>
            </w:r>
            <w:r w:rsidRPr="00AA7106">
              <w:rPr>
                <w:rFonts w:ascii="Arial" w:eastAsia="Times New Roman" w:hAnsi="Arial" w:cs="Arial"/>
                <w:color w:val="000000"/>
                <w:sz w:val="18"/>
                <w:szCs w:val="18"/>
                <w:lang w:val="vi-VN"/>
              </w:rPr>
              <w:t>KBCB</w:t>
            </w:r>
          </w:p>
        </w:tc>
        <w:tc>
          <w:tcPr>
            <w:tcW w:w="364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Năm 2020: Trên 60% BV có hệ thống</w:t>
            </w:r>
            <w:r w:rsidRPr="00AA7106">
              <w:rPr>
                <w:rFonts w:ascii="Arial" w:eastAsia="Times New Roman" w:hAnsi="Arial" w:cs="Arial"/>
                <w:color w:val="000000"/>
                <w:sz w:val="18"/>
                <w:szCs w:val="18"/>
              </w:rPr>
              <w:t>xử</w:t>
            </w:r>
            <w:r w:rsidRPr="00AA7106">
              <w:rPr>
                <w:rFonts w:ascii="Arial" w:eastAsia="Times New Roman" w:hAnsi="Arial" w:cs="Arial"/>
                <w:color w:val="000000"/>
                <w:sz w:val="18"/>
              </w:rPr>
              <w:t> </w:t>
            </w:r>
            <w:r w:rsidRPr="00AA7106">
              <w:rPr>
                <w:rFonts w:ascii="Arial" w:eastAsia="Times New Roman" w:hAnsi="Arial" w:cs="Arial"/>
                <w:color w:val="000000"/>
                <w:sz w:val="18"/>
                <w:szCs w:val="18"/>
                <w:lang w:val="vi-VN"/>
              </w:rPr>
              <w:t>lý chất thải lỏng đạt quy chuẩn</w:t>
            </w:r>
          </w:p>
        </w:tc>
        <w:tc>
          <w:tcPr>
            <w:tcW w:w="1320" w:type="dxa"/>
            <w:tcBorders>
              <w:top w:val="nil"/>
              <w:left w:val="nil"/>
              <w:bottom w:val="single" w:sz="8" w:space="0" w:color="auto"/>
              <w:right w:val="single" w:sz="8" w:space="0" w:color="auto"/>
            </w:tcBorders>
            <w:shd w:val="clear" w:color="auto" w:fill="FFFFFF"/>
            <w:hideMark/>
          </w:tcPr>
          <w:p w:rsidR="00AA7106" w:rsidRPr="00AA7106" w:rsidRDefault="00AA7106" w:rsidP="00AA7106">
            <w:pPr>
              <w:spacing w:before="120" w:after="0" w:line="234" w:lineRule="atLeast"/>
              <w:jc w:val="center"/>
              <w:rPr>
                <w:rFonts w:ascii="Arial" w:eastAsia="Times New Roman" w:hAnsi="Arial" w:cs="Arial"/>
                <w:color w:val="000000"/>
                <w:sz w:val="18"/>
                <w:szCs w:val="18"/>
              </w:rPr>
            </w:pPr>
            <w:r w:rsidRPr="00AA7106">
              <w:rPr>
                <w:rFonts w:ascii="Arial" w:eastAsia="Times New Roman" w:hAnsi="Arial" w:cs="Arial"/>
                <w:color w:val="000000"/>
                <w:sz w:val="18"/>
                <w:szCs w:val="18"/>
                <w:lang w:val="vi-VN"/>
              </w:rPr>
              <w:t>Ngân sách nhà nước</w:t>
            </w:r>
          </w:p>
        </w:tc>
      </w:tr>
    </w:tbl>
    <w:p w:rsidR="00D0729F" w:rsidRDefault="00D0729F"/>
    <w:sectPr w:rsidR="00D0729F" w:rsidSect="0027056E">
      <w:pgSz w:w="11907" w:h="16840" w:code="9"/>
      <w:pgMar w:top="851" w:right="851" w:bottom="851" w:left="1701" w:header="0" w:footer="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AA7106"/>
    <w:rsid w:val="000077BA"/>
    <w:rsid w:val="0027056E"/>
    <w:rsid w:val="00313362"/>
    <w:rsid w:val="00773142"/>
    <w:rsid w:val="00AA7106"/>
    <w:rsid w:val="00BF70FA"/>
    <w:rsid w:val="00C01DC9"/>
    <w:rsid w:val="00D0729F"/>
    <w:rsid w:val="00D74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710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AA7106"/>
  </w:style>
  <w:style w:type="character" w:styleId="Hyperlink">
    <w:name w:val="Hyperlink"/>
    <w:basedOn w:val="DefaultParagraphFont"/>
    <w:uiPriority w:val="99"/>
    <w:semiHidden/>
    <w:unhideWhenUsed/>
    <w:rsid w:val="00AA7106"/>
    <w:rPr>
      <w:color w:val="0000FF"/>
      <w:u w:val="single"/>
    </w:rPr>
  </w:style>
  <w:style w:type="character" w:styleId="FollowedHyperlink">
    <w:name w:val="FollowedHyperlink"/>
    <w:basedOn w:val="DefaultParagraphFont"/>
    <w:uiPriority w:val="99"/>
    <w:semiHidden/>
    <w:unhideWhenUsed/>
    <w:rsid w:val="00AA7106"/>
    <w:rPr>
      <w:color w:val="800080"/>
      <w:u w:val="single"/>
    </w:rPr>
  </w:style>
</w:styles>
</file>

<file path=word/webSettings.xml><?xml version="1.0" encoding="utf-8"?>
<w:webSettings xmlns:r="http://schemas.openxmlformats.org/officeDocument/2006/relationships" xmlns:w="http://schemas.openxmlformats.org/wordprocessingml/2006/main">
  <w:divs>
    <w:div w:id="1134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671/Q%C4%90-BYT&amp;area=2&amp;type=0&amp;match=False&amp;vc=True&amp;lan=1" TargetMode="External"/><Relationship Id="rId13" Type="http://schemas.openxmlformats.org/officeDocument/2006/relationships/hyperlink" Target="http://thuvienphapluat.vn/phap-luat/tim-van-ban.aspx?keyword=63/2012/N%C4%90-CP&amp;area=2&amp;type=0&amp;match=False&amp;vc=True&amp;lan=1"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thuvienphapluat.vn/phap-luat/tim-van-ban.aspx?keyword=2174/Q%C4%90-BYT&amp;area=2&amp;type=0&amp;match=False&amp;vc=True&amp;lan=1" TargetMode="External"/><Relationship Id="rId12" Type="http://schemas.openxmlformats.org/officeDocument/2006/relationships/hyperlink" Target="http://thuvienphapluat.vn/phap-luat/tim-van-ban.aspx?keyword=153/2006/Q%C4%90-TTg&amp;area=2&amp;type=0&amp;match=False&amp;vc=True&amp;lan=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huvienphapluat.vn/phap-luat/tim-van-ban.aspx?keyword=18/2009/TT-BYT&amp;area=2&amp;type=0&amp;match=False&amp;vc=True&amp;lan=1"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thuvienphapluat.vn/phap-luat/tim-van-ban.aspx?keyword=07/2008/TT-BYT&amp;area=2&amp;type=0&amp;match=False&amp;vc=True&amp;lan=1" TargetMode="External"/><Relationship Id="rId11" Type="http://schemas.openxmlformats.org/officeDocument/2006/relationships/hyperlink" Target="http://thuvienphapluat.vn/phap-luat/tim-van-ban.aspx?keyword=5771/BYT-K2%C4%90T&amp;area=2&amp;type=0&amp;match=False&amp;vc=True&amp;lan=1" TargetMode="External"/><Relationship Id="rId5" Type="http://schemas.openxmlformats.org/officeDocument/2006/relationships/hyperlink" Target="http://thuvienphapluat.vn/phap-luat/tim-van-ban.aspx?keyword=18/2009/TT-BYT&amp;area=2&amp;type=0&amp;match=False&amp;vc=True&amp;lan=1" TargetMode="External"/><Relationship Id="rId15" Type="http://schemas.openxmlformats.org/officeDocument/2006/relationships/hyperlink" Target="http://thuvienphapluat.vn/phap-luat/tim-van-ban.aspx?keyword=18/2009/TT-BYT&amp;area=2&amp;type=0&amp;match=False&amp;vc=True&amp;lan=1" TargetMode="External"/><Relationship Id="rId10" Type="http://schemas.openxmlformats.org/officeDocument/2006/relationships/hyperlink" Target="http://thuvienphapluat.vn/phap-luat/tim-van-ban.aspx?keyword=5772/BYT-K2%C4%90T&amp;area=2&amp;type=0&amp;match=False&amp;vc=True&amp;lan=1" TargetMode="External"/><Relationship Id="rId19" Type="http://schemas.openxmlformats.org/officeDocument/2006/relationships/customXml" Target="../customXml/item1.xml"/><Relationship Id="rId4" Type="http://schemas.openxmlformats.org/officeDocument/2006/relationships/hyperlink" Target="http://thuvienphapluat.vn/phap-luat/tim-van-ban.aspx?keyword=63/2012/N%C4%90-CP&amp;area=2&amp;type=0&amp;match=False&amp;vc=True&amp;lan=1" TargetMode="External"/><Relationship Id="rId9" Type="http://schemas.openxmlformats.org/officeDocument/2006/relationships/hyperlink" Target="http://thuvienphapluat.vn/phap-luat/tim-van-ban.aspx?keyword=1014/Q%C4%90-BYT&amp;area=2&amp;type=0&amp;match=False&amp;vc=True&amp;lan=1" TargetMode="External"/><Relationship Id="rId14" Type="http://schemas.openxmlformats.org/officeDocument/2006/relationships/hyperlink" Target="http://thuvienphapluat.vn/phap-luat/tim-van-ban.aspx?keyword=18/2009/TT-B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317BCE2D16C4BB074DDF0D9C2ECBF" ma:contentTypeVersion="0" ma:contentTypeDescription="Create a new document." ma:contentTypeScope="" ma:versionID="6468c38699a8e4040a8a4595bb934a0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DFBA53-A69C-4FD6-AD69-25B95F506D79}"/>
</file>

<file path=customXml/itemProps2.xml><?xml version="1.0" encoding="utf-8"?>
<ds:datastoreItem xmlns:ds="http://schemas.openxmlformats.org/officeDocument/2006/customXml" ds:itemID="{B5F9F6DB-FC26-4769-B782-120FF640DB2D}"/>
</file>

<file path=customXml/itemProps3.xml><?xml version="1.0" encoding="utf-8"?>
<ds:datastoreItem xmlns:ds="http://schemas.openxmlformats.org/officeDocument/2006/customXml" ds:itemID="{52541524-4D50-402E-9777-74852D653588}"/>
</file>

<file path=docProps/app.xml><?xml version="1.0" encoding="utf-8"?>
<Properties xmlns="http://schemas.openxmlformats.org/officeDocument/2006/extended-properties" xmlns:vt="http://schemas.openxmlformats.org/officeDocument/2006/docPropsVTypes">
  <Template>Normal</Template>
  <TotalTime>0</TotalTime>
  <Pages>15</Pages>
  <Words>7188</Words>
  <Characters>40977</Characters>
  <Application>Microsoft Office Word</Application>
  <DocSecurity>0</DocSecurity>
  <Lines>341</Lines>
  <Paragraphs>96</Paragraphs>
  <ScaleCrop>false</ScaleCrop>
  <Company/>
  <LinksUpToDate>false</LinksUpToDate>
  <CharactersWithSpaces>48069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2017-04-14T11:46:00Z</dcterms:created>
  <dcterms:modified xsi:type="dcterms:W3CDTF">2017-04-14T11:46:00Z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0x0101003F6317BCE2D16C4BB074DDF0D9C2ECBF</vt:lpwstr>
  </property>
</Properties>
</file>